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142" w:rsidRPr="00E72016" w:rsidRDefault="00236142" w:rsidP="00236142">
      <w:pPr>
        <w:spacing w:after="0"/>
        <w:jc w:val="both"/>
        <w:rPr>
          <w:rFonts w:cstheme="minorHAnsi"/>
          <w:b/>
          <w:sz w:val="20"/>
          <w:szCs w:val="20"/>
        </w:rPr>
      </w:pPr>
    </w:p>
    <w:p w:rsidR="00AB0F9E" w:rsidRDefault="008F6EC8" w:rsidP="007B5B13">
      <w:pPr>
        <w:pStyle w:val="Prrafodelista"/>
        <w:numPr>
          <w:ilvl w:val="0"/>
          <w:numId w:val="3"/>
        </w:numPr>
        <w:spacing w:after="0"/>
        <w:jc w:val="both"/>
        <w:rPr>
          <w:rFonts w:cstheme="minorHAnsi"/>
          <w:b/>
          <w:sz w:val="20"/>
          <w:szCs w:val="20"/>
        </w:rPr>
      </w:pPr>
      <w:r w:rsidRPr="00E72016">
        <w:rPr>
          <w:rFonts w:cstheme="minorHAnsi"/>
          <w:b/>
          <w:sz w:val="20"/>
          <w:szCs w:val="20"/>
        </w:rPr>
        <w:t>INTRODUCCION</w:t>
      </w:r>
    </w:p>
    <w:p w:rsidR="007B5B13" w:rsidRPr="007B5B13" w:rsidRDefault="007B5B13" w:rsidP="007B5B13">
      <w:pPr>
        <w:pStyle w:val="Prrafodelista"/>
        <w:spacing w:after="0"/>
        <w:jc w:val="both"/>
        <w:rPr>
          <w:rFonts w:cstheme="minorHAnsi"/>
          <w:b/>
          <w:sz w:val="20"/>
          <w:szCs w:val="20"/>
        </w:rPr>
      </w:pPr>
    </w:p>
    <w:p w:rsidR="00521747" w:rsidRPr="00E72016" w:rsidRDefault="007B5B13" w:rsidP="007B5B13">
      <w:pPr>
        <w:ind w:left="284"/>
        <w:jc w:val="both"/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 </w:t>
      </w:r>
      <w:r w:rsidR="00521747" w:rsidRPr="00E72016">
        <w:rPr>
          <w:rFonts w:cstheme="minorHAnsi"/>
          <w:sz w:val="20"/>
          <w:szCs w:val="20"/>
        </w:rPr>
        <w:t>Órgano Jurisdiccional de control de legalidad dotado de plena au</w:t>
      </w:r>
      <w:r w:rsidR="001039B8" w:rsidRPr="00E72016">
        <w:rPr>
          <w:rFonts w:cstheme="minorHAnsi"/>
          <w:sz w:val="20"/>
          <w:szCs w:val="20"/>
        </w:rPr>
        <w:t>tonomía para dictar sus fallos</w:t>
      </w:r>
      <w:r w:rsidR="00AB0F9E" w:rsidRPr="00E72016">
        <w:rPr>
          <w:rFonts w:cstheme="minorHAnsi"/>
          <w:sz w:val="20"/>
          <w:szCs w:val="20"/>
        </w:rPr>
        <w:t xml:space="preserve">, </w:t>
      </w:r>
      <w:r w:rsidR="001039B8" w:rsidRPr="00E72016">
        <w:rPr>
          <w:rFonts w:cstheme="minorHAnsi"/>
          <w:sz w:val="20"/>
          <w:szCs w:val="20"/>
        </w:rPr>
        <w:t xml:space="preserve">ejerciendo la cultura de la paz buscando una respectiva </w:t>
      </w:r>
      <w:r>
        <w:rPr>
          <w:rFonts w:cstheme="minorHAnsi"/>
          <w:sz w:val="20"/>
          <w:szCs w:val="20"/>
        </w:rPr>
        <w:t xml:space="preserve">   </w:t>
      </w:r>
      <w:proofErr w:type="spellStart"/>
      <w:r w:rsidR="001039B8" w:rsidRPr="00E72016">
        <w:rPr>
          <w:rFonts w:cstheme="minorHAnsi"/>
          <w:sz w:val="20"/>
          <w:szCs w:val="20"/>
        </w:rPr>
        <w:t>transdicipli</w:t>
      </w:r>
      <w:r w:rsidR="00286F64" w:rsidRPr="00E72016">
        <w:rPr>
          <w:rFonts w:cstheme="minorHAnsi"/>
          <w:sz w:val="20"/>
          <w:szCs w:val="20"/>
        </w:rPr>
        <w:t>naria</w:t>
      </w:r>
      <w:proofErr w:type="spellEnd"/>
      <w:r w:rsidR="00286F64" w:rsidRPr="00E72016">
        <w:rPr>
          <w:rFonts w:cstheme="minorHAnsi"/>
          <w:sz w:val="20"/>
          <w:szCs w:val="20"/>
        </w:rPr>
        <w:t xml:space="preserve"> para abordar los conflictos que </w:t>
      </w:r>
      <w:r w:rsidR="00521747" w:rsidRPr="00E72016">
        <w:rPr>
          <w:rFonts w:cstheme="minorHAnsi"/>
          <w:sz w:val="20"/>
          <w:szCs w:val="20"/>
        </w:rPr>
        <w:t>se susciten</w:t>
      </w:r>
      <w:r w:rsidR="00286F64" w:rsidRPr="00E72016">
        <w:rPr>
          <w:rFonts w:cstheme="minorHAnsi"/>
          <w:sz w:val="20"/>
          <w:szCs w:val="20"/>
        </w:rPr>
        <w:t xml:space="preserve"> </w:t>
      </w:r>
      <w:r w:rsidR="00521747" w:rsidRPr="00E72016">
        <w:rPr>
          <w:rFonts w:cstheme="minorHAnsi"/>
          <w:sz w:val="20"/>
          <w:szCs w:val="20"/>
        </w:rPr>
        <w:t>entre la administración púb</w:t>
      </w:r>
      <w:r w:rsidR="00CB70F1" w:rsidRPr="00E72016">
        <w:rPr>
          <w:rFonts w:cstheme="minorHAnsi"/>
          <w:sz w:val="20"/>
          <w:szCs w:val="20"/>
        </w:rPr>
        <w:t>lica municipal y los gobernados, respetando los derechos humanos de los ciudadanos.</w:t>
      </w:r>
    </w:p>
    <w:p w:rsidR="007B5B13" w:rsidRDefault="00286F64" w:rsidP="007B5B13">
      <w:pPr>
        <w:pStyle w:val="Prrafodelista"/>
        <w:numPr>
          <w:ilvl w:val="0"/>
          <w:numId w:val="3"/>
        </w:numPr>
        <w:jc w:val="both"/>
        <w:rPr>
          <w:rFonts w:cstheme="minorHAnsi"/>
          <w:b/>
          <w:sz w:val="20"/>
          <w:szCs w:val="20"/>
        </w:rPr>
      </w:pPr>
      <w:r w:rsidRPr="00E72016">
        <w:rPr>
          <w:rFonts w:cstheme="minorHAnsi"/>
          <w:b/>
          <w:sz w:val="20"/>
          <w:szCs w:val="20"/>
        </w:rPr>
        <w:t>MISIÓN</w:t>
      </w:r>
    </w:p>
    <w:p w:rsidR="00286F64" w:rsidRPr="007B5B13" w:rsidRDefault="00900E4C" w:rsidP="007B5B13">
      <w:pPr>
        <w:ind w:left="360"/>
        <w:jc w:val="both"/>
        <w:rPr>
          <w:rFonts w:cstheme="minorHAnsi"/>
          <w:b/>
          <w:sz w:val="20"/>
          <w:szCs w:val="20"/>
        </w:rPr>
      </w:pPr>
      <w:r w:rsidRPr="007B5B13">
        <w:rPr>
          <w:rFonts w:cstheme="minorHAnsi"/>
          <w:sz w:val="20"/>
          <w:szCs w:val="20"/>
        </w:rPr>
        <w:t>Lograr una convivencia armónica y pacifica</w:t>
      </w:r>
      <w:r w:rsidR="00A776E7" w:rsidRPr="007B5B13">
        <w:rPr>
          <w:rFonts w:cstheme="minorHAnsi"/>
          <w:sz w:val="20"/>
          <w:szCs w:val="20"/>
        </w:rPr>
        <w:t xml:space="preserve"> con una cultura de la legalidad de la comunidad, disminuyendo las violencias a través del dialogo mediante la resolución pacífica de manera orgánica para el desarrollo del municipio.</w:t>
      </w:r>
    </w:p>
    <w:p w:rsidR="00CB70F1" w:rsidRPr="00E72016" w:rsidRDefault="00CB70F1" w:rsidP="00CB70F1">
      <w:pPr>
        <w:pStyle w:val="Prrafodelista"/>
        <w:numPr>
          <w:ilvl w:val="0"/>
          <w:numId w:val="3"/>
        </w:numPr>
        <w:jc w:val="both"/>
        <w:rPr>
          <w:rFonts w:cstheme="minorHAnsi"/>
          <w:b/>
          <w:sz w:val="20"/>
          <w:szCs w:val="20"/>
        </w:rPr>
      </w:pPr>
      <w:r w:rsidRPr="00E72016">
        <w:rPr>
          <w:rFonts w:cstheme="minorHAnsi"/>
          <w:b/>
          <w:sz w:val="20"/>
          <w:szCs w:val="20"/>
        </w:rPr>
        <w:t>VISIÓN</w:t>
      </w:r>
    </w:p>
    <w:p w:rsidR="00CB70F1" w:rsidRPr="00E72016" w:rsidRDefault="004A0FD0" w:rsidP="00CB70F1">
      <w:pPr>
        <w:ind w:left="360"/>
        <w:jc w:val="both"/>
        <w:rPr>
          <w:rFonts w:cstheme="minorHAnsi"/>
          <w:sz w:val="20"/>
          <w:szCs w:val="20"/>
        </w:rPr>
      </w:pPr>
      <w:r w:rsidRPr="00E72016">
        <w:rPr>
          <w:rFonts w:cstheme="minorHAnsi"/>
          <w:sz w:val="20"/>
          <w:szCs w:val="20"/>
        </w:rPr>
        <w:t>Establecer p</w:t>
      </w:r>
      <w:r w:rsidR="00CB70F1" w:rsidRPr="00E72016">
        <w:rPr>
          <w:rFonts w:cstheme="minorHAnsi"/>
          <w:sz w:val="20"/>
          <w:szCs w:val="20"/>
        </w:rPr>
        <w:t xml:space="preserve">lenamente un Estado de Derecho, para dar legalidad a los actos de autoridad, acercando los medios de defensa a los particulares, cumpliendo y haciendo cumplir los principios de Justicia. </w:t>
      </w:r>
    </w:p>
    <w:p w:rsidR="00286F64" w:rsidRPr="00E72016" w:rsidRDefault="00286F64" w:rsidP="00286F64">
      <w:pPr>
        <w:pStyle w:val="Prrafodelista"/>
        <w:jc w:val="both"/>
        <w:rPr>
          <w:rFonts w:cstheme="minorHAnsi"/>
          <w:b/>
          <w:sz w:val="20"/>
          <w:szCs w:val="20"/>
        </w:rPr>
      </w:pPr>
    </w:p>
    <w:p w:rsidR="00236142" w:rsidRPr="00E72016" w:rsidRDefault="004B56FC" w:rsidP="004A0FD0">
      <w:pPr>
        <w:pStyle w:val="Prrafodelista"/>
        <w:numPr>
          <w:ilvl w:val="0"/>
          <w:numId w:val="3"/>
        </w:numPr>
        <w:spacing w:after="0"/>
        <w:jc w:val="both"/>
        <w:rPr>
          <w:rFonts w:cstheme="minorHAnsi"/>
          <w:b/>
          <w:sz w:val="20"/>
          <w:szCs w:val="20"/>
        </w:rPr>
      </w:pPr>
      <w:r w:rsidRPr="00E72016">
        <w:rPr>
          <w:rFonts w:cstheme="minorHAnsi"/>
          <w:b/>
          <w:sz w:val="20"/>
          <w:szCs w:val="20"/>
        </w:rPr>
        <w:t>OBJETIVO GENERAL</w:t>
      </w:r>
    </w:p>
    <w:p w:rsidR="004A0FD0" w:rsidRPr="00E72016" w:rsidRDefault="004A0FD0" w:rsidP="004A0FD0">
      <w:pPr>
        <w:spacing w:after="0"/>
        <w:ind w:left="360"/>
        <w:jc w:val="both"/>
        <w:rPr>
          <w:rFonts w:cstheme="minorHAnsi"/>
          <w:b/>
          <w:sz w:val="20"/>
          <w:szCs w:val="20"/>
        </w:rPr>
      </w:pPr>
    </w:p>
    <w:p w:rsidR="00521747" w:rsidRPr="00E72016" w:rsidRDefault="004A0FD0" w:rsidP="00032F87">
      <w:pPr>
        <w:spacing w:after="0"/>
        <w:ind w:left="360"/>
        <w:jc w:val="both"/>
        <w:rPr>
          <w:rFonts w:cstheme="minorHAnsi"/>
          <w:sz w:val="20"/>
          <w:szCs w:val="20"/>
        </w:rPr>
      </w:pPr>
      <w:r w:rsidRPr="00E72016">
        <w:rPr>
          <w:rFonts w:cstheme="minorHAnsi"/>
          <w:sz w:val="20"/>
          <w:szCs w:val="20"/>
        </w:rPr>
        <w:t>Recuperar la confianza comunitaria y social</w:t>
      </w:r>
      <w:r w:rsidR="00052F24" w:rsidRPr="00E72016">
        <w:rPr>
          <w:rFonts w:cstheme="minorHAnsi"/>
          <w:sz w:val="20"/>
          <w:szCs w:val="20"/>
        </w:rPr>
        <w:t xml:space="preserve"> mediante la cultura de la paz, logrando ser una dependencia responsable de las acciones que se presenten</w:t>
      </w:r>
      <w:r w:rsidR="00032F87" w:rsidRPr="00E72016">
        <w:rPr>
          <w:rFonts w:cstheme="minorHAnsi"/>
          <w:sz w:val="20"/>
          <w:szCs w:val="20"/>
        </w:rPr>
        <w:t xml:space="preserve">, contribuyendo </w:t>
      </w:r>
      <w:r w:rsidR="00521747" w:rsidRPr="00E72016">
        <w:rPr>
          <w:rFonts w:cstheme="minorHAnsi"/>
          <w:sz w:val="20"/>
          <w:szCs w:val="20"/>
        </w:rPr>
        <w:t>en el ejercicio del buen</w:t>
      </w:r>
      <w:r w:rsidRPr="00E72016">
        <w:rPr>
          <w:rFonts w:cstheme="minorHAnsi"/>
          <w:sz w:val="20"/>
          <w:szCs w:val="20"/>
        </w:rPr>
        <w:t xml:space="preserve"> gobierno, dentro del marco de </w:t>
      </w:r>
      <w:r w:rsidR="00521747" w:rsidRPr="00E72016">
        <w:rPr>
          <w:rFonts w:cstheme="minorHAnsi"/>
          <w:sz w:val="20"/>
          <w:szCs w:val="20"/>
        </w:rPr>
        <w:t>legalidad, orden, y responsabilidad en la aplicación y cumplimiento del re</w:t>
      </w:r>
      <w:r w:rsidRPr="00E72016">
        <w:rPr>
          <w:rFonts w:cstheme="minorHAnsi"/>
          <w:sz w:val="20"/>
          <w:szCs w:val="20"/>
        </w:rPr>
        <w:t>glamento del Juzgado Municipal, Lograr ser una dependencia municipal que aplique las sanciones por faltas administrativas a la normatividad y que facilite la resolución de Conflictos entre los habitantes y vecinos generando acuerdos voluntarios para fortalecer el buen trato entre las personas del municipio</w:t>
      </w:r>
    </w:p>
    <w:p w:rsidR="00032F87" w:rsidRPr="00E72016" w:rsidRDefault="00032F87" w:rsidP="00032F87">
      <w:pPr>
        <w:spacing w:after="0"/>
        <w:ind w:left="360"/>
        <w:jc w:val="both"/>
        <w:rPr>
          <w:rFonts w:cstheme="minorHAnsi"/>
          <w:sz w:val="20"/>
          <w:szCs w:val="20"/>
        </w:rPr>
      </w:pPr>
    </w:p>
    <w:p w:rsidR="00032F87" w:rsidRPr="00E72016" w:rsidRDefault="00032F87" w:rsidP="00032F87">
      <w:pPr>
        <w:pStyle w:val="Prrafodelista"/>
        <w:numPr>
          <w:ilvl w:val="0"/>
          <w:numId w:val="3"/>
        </w:numPr>
        <w:spacing w:after="0"/>
        <w:jc w:val="both"/>
        <w:rPr>
          <w:rFonts w:cstheme="minorHAnsi"/>
          <w:b/>
          <w:sz w:val="20"/>
          <w:szCs w:val="20"/>
        </w:rPr>
      </w:pPr>
      <w:r w:rsidRPr="00E72016">
        <w:rPr>
          <w:rFonts w:cstheme="minorHAnsi"/>
          <w:b/>
          <w:sz w:val="20"/>
          <w:szCs w:val="20"/>
        </w:rPr>
        <w:t>OBJETIVO ESPECIFICOS</w:t>
      </w:r>
    </w:p>
    <w:p w:rsidR="00A90AB8" w:rsidRPr="00E72016" w:rsidRDefault="00A90AB8" w:rsidP="007F5B0A">
      <w:pPr>
        <w:spacing w:after="0"/>
        <w:jc w:val="both"/>
        <w:rPr>
          <w:rFonts w:cstheme="minorHAnsi"/>
          <w:b/>
          <w:sz w:val="20"/>
          <w:szCs w:val="20"/>
        </w:rPr>
      </w:pPr>
    </w:p>
    <w:p w:rsidR="00A90AB8" w:rsidRPr="00E72016" w:rsidRDefault="00A90AB8" w:rsidP="00A90AB8">
      <w:pPr>
        <w:pStyle w:val="Prrafodelista"/>
        <w:numPr>
          <w:ilvl w:val="0"/>
          <w:numId w:val="5"/>
        </w:numPr>
        <w:spacing w:after="0"/>
        <w:jc w:val="both"/>
        <w:rPr>
          <w:rFonts w:cstheme="minorHAnsi"/>
          <w:b/>
          <w:sz w:val="20"/>
          <w:szCs w:val="20"/>
        </w:rPr>
      </w:pPr>
      <w:r w:rsidRPr="00E72016">
        <w:rPr>
          <w:rFonts w:cstheme="minorHAnsi"/>
          <w:sz w:val="20"/>
          <w:szCs w:val="20"/>
        </w:rPr>
        <w:t xml:space="preserve">Fortalecer el avenimiento y la conciliación de los intereses en asuntos de carácter familiar o inter vecinal, buscando una convivencia armónica y pacífica entre </w:t>
      </w:r>
      <w:r w:rsidR="00BB6C38" w:rsidRPr="00E72016">
        <w:rPr>
          <w:rFonts w:cstheme="minorHAnsi"/>
          <w:sz w:val="20"/>
          <w:szCs w:val="20"/>
        </w:rPr>
        <w:t>las partes</w:t>
      </w:r>
      <w:r w:rsidRPr="00E72016">
        <w:rPr>
          <w:rFonts w:cstheme="minorHAnsi"/>
          <w:sz w:val="20"/>
          <w:szCs w:val="20"/>
        </w:rPr>
        <w:t xml:space="preserve">. </w:t>
      </w:r>
    </w:p>
    <w:p w:rsidR="00A90AB8" w:rsidRPr="00E72016" w:rsidRDefault="00BB6C38" w:rsidP="00F16CF6">
      <w:pPr>
        <w:pStyle w:val="Prrafodelista"/>
        <w:numPr>
          <w:ilvl w:val="0"/>
          <w:numId w:val="5"/>
        </w:numPr>
        <w:spacing w:after="0"/>
        <w:jc w:val="both"/>
        <w:rPr>
          <w:rFonts w:cstheme="minorHAnsi"/>
          <w:sz w:val="20"/>
          <w:szCs w:val="20"/>
        </w:rPr>
      </w:pPr>
      <w:r w:rsidRPr="00E72016">
        <w:rPr>
          <w:rFonts w:cstheme="minorHAnsi"/>
          <w:sz w:val="20"/>
          <w:szCs w:val="20"/>
        </w:rPr>
        <w:t>Cuidar la dignidad y los derechos humanos de los infractores.</w:t>
      </w:r>
    </w:p>
    <w:p w:rsidR="00B22ADF" w:rsidRPr="00E72016" w:rsidRDefault="00B22ADF" w:rsidP="00B22ADF">
      <w:pPr>
        <w:pStyle w:val="Prrafodelista"/>
        <w:numPr>
          <w:ilvl w:val="0"/>
          <w:numId w:val="5"/>
        </w:numPr>
        <w:spacing w:after="0"/>
        <w:jc w:val="both"/>
        <w:rPr>
          <w:rFonts w:cstheme="minorHAnsi"/>
          <w:sz w:val="20"/>
          <w:szCs w:val="20"/>
        </w:rPr>
      </w:pPr>
      <w:r w:rsidRPr="00E72016">
        <w:rPr>
          <w:rFonts w:cstheme="minorHAnsi"/>
          <w:sz w:val="20"/>
          <w:szCs w:val="20"/>
        </w:rPr>
        <w:t>Aplicar la mejora continua en los procesos relacionados con la impartición de justicia, para que estos generen confianza y credibilidad en la Ciudadanía.</w:t>
      </w:r>
    </w:p>
    <w:p w:rsidR="00B22ADF" w:rsidRPr="00E72016" w:rsidRDefault="00B22ADF" w:rsidP="00B22ADF">
      <w:pPr>
        <w:pStyle w:val="Prrafodelista"/>
        <w:numPr>
          <w:ilvl w:val="0"/>
          <w:numId w:val="5"/>
        </w:numPr>
        <w:spacing w:after="0"/>
        <w:jc w:val="both"/>
        <w:rPr>
          <w:rFonts w:cstheme="minorHAnsi"/>
          <w:sz w:val="20"/>
          <w:szCs w:val="20"/>
        </w:rPr>
      </w:pPr>
      <w:r w:rsidRPr="00E72016">
        <w:rPr>
          <w:rFonts w:cstheme="minorHAnsi"/>
          <w:sz w:val="20"/>
          <w:szCs w:val="20"/>
        </w:rPr>
        <w:t>Que la justicia se aplique de manera imparcial, transparente, justa y humana, libre de injerencias.</w:t>
      </w:r>
    </w:p>
    <w:p w:rsidR="00BB6C38" w:rsidRPr="00E72016" w:rsidRDefault="00B22ADF" w:rsidP="00B22ADF">
      <w:pPr>
        <w:pStyle w:val="Prrafodelista"/>
        <w:numPr>
          <w:ilvl w:val="0"/>
          <w:numId w:val="5"/>
        </w:numPr>
        <w:spacing w:after="0"/>
        <w:jc w:val="both"/>
        <w:rPr>
          <w:rFonts w:cstheme="minorHAnsi"/>
          <w:sz w:val="20"/>
          <w:szCs w:val="20"/>
        </w:rPr>
      </w:pPr>
      <w:r w:rsidRPr="00E72016">
        <w:rPr>
          <w:rFonts w:cstheme="minorHAnsi"/>
          <w:sz w:val="20"/>
          <w:szCs w:val="20"/>
        </w:rPr>
        <w:t>Lograr una imagen sustentada en las decisiones justas de personal profesional capacitado y honesto.</w:t>
      </w:r>
    </w:p>
    <w:p w:rsidR="0027307A" w:rsidRDefault="0027307A" w:rsidP="0027307A">
      <w:pPr>
        <w:spacing w:after="0"/>
        <w:jc w:val="both"/>
        <w:rPr>
          <w:rFonts w:cstheme="minorHAnsi"/>
          <w:sz w:val="20"/>
          <w:szCs w:val="20"/>
        </w:rPr>
      </w:pPr>
    </w:p>
    <w:p w:rsidR="00E72016" w:rsidRDefault="00E72016" w:rsidP="0027307A">
      <w:pPr>
        <w:spacing w:after="0"/>
        <w:jc w:val="both"/>
        <w:rPr>
          <w:rFonts w:cstheme="minorHAnsi"/>
          <w:sz w:val="20"/>
          <w:szCs w:val="20"/>
        </w:rPr>
      </w:pPr>
    </w:p>
    <w:p w:rsidR="00E72016" w:rsidRDefault="00E72016" w:rsidP="0027307A">
      <w:pPr>
        <w:spacing w:after="0"/>
        <w:jc w:val="both"/>
        <w:rPr>
          <w:rFonts w:cstheme="minorHAnsi"/>
          <w:sz w:val="20"/>
          <w:szCs w:val="20"/>
        </w:rPr>
      </w:pPr>
    </w:p>
    <w:p w:rsidR="00E72016" w:rsidRPr="00E72016" w:rsidRDefault="00E72016" w:rsidP="0027307A">
      <w:pPr>
        <w:spacing w:after="0"/>
        <w:jc w:val="both"/>
        <w:rPr>
          <w:rFonts w:cstheme="minorHAnsi"/>
          <w:sz w:val="20"/>
          <w:szCs w:val="20"/>
        </w:rPr>
      </w:pPr>
    </w:p>
    <w:p w:rsidR="00E72016" w:rsidRDefault="00E72016" w:rsidP="00E72016">
      <w:pPr>
        <w:pStyle w:val="Prrafodelista"/>
        <w:spacing w:after="0"/>
        <w:jc w:val="both"/>
        <w:rPr>
          <w:rFonts w:cstheme="minorHAnsi"/>
          <w:b/>
          <w:sz w:val="20"/>
          <w:szCs w:val="20"/>
        </w:rPr>
      </w:pPr>
    </w:p>
    <w:p w:rsidR="0027307A" w:rsidRPr="00E72016" w:rsidRDefault="0027307A" w:rsidP="0027307A">
      <w:pPr>
        <w:pStyle w:val="Prrafodelista"/>
        <w:numPr>
          <w:ilvl w:val="0"/>
          <w:numId w:val="3"/>
        </w:numPr>
        <w:spacing w:after="0"/>
        <w:jc w:val="both"/>
        <w:rPr>
          <w:rFonts w:cstheme="minorHAnsi"/>
          <w:b/>
          <w:sz w:val="20"/>
          <w:szCs w:val="20"/>
        </w:rPr>
      </w:pPr>
      <w:r w:rsidRPr="00E72016">
        <w:rPr>
          <w:rFonts w:cstheme="minorHAnsi"/>
          <w:b/>
          <w:sz w:val="20"/>
          <w:szCs w:val="20"/>
        </w:rPr>
        <w:t>FUNCIONES</w:t>
      </w:r>
    </w:p>
    <w:p w:rsidR="00445C07" w:rsidRPr="00E72016" w:rsidRDefault="00445C07" w:rsidP="00445C07">
      <w:pPr>
        <w:pStyle w:val="Prrafodelista"/>
        <w:spacing w:after="0"/>
        <w:jc w:val="both"/>
        <w:rPr>
          <w:rFonts w:cstheme="minorHAnsi"/>
          <w:b/>
          <w:sz w:val="20"/>
          <w:szCs w:val="20"/>
        </w:rPr>
      </w:pPr>
    </w:p>
    <w:p w:rsidR="00445C07" w:rsidRPr="00E72016" w:rsidRDefault="0027307A" w:rsidP="00445C07">
      <w:pPr>
        <w:pStyle w:val="Prrafodelista"/>
        <w:numPr>
          <w:ilvl w:val="0"/>
          <w:numId w:val="8"/>
        </w:numPr>
        <w:spacing w:after="0"/>
        <w:ind w:left="1418"/>
        <w:jc w:val="both"/>
        <w:rPr>
          <w:rFonts w:cstheme="minorHAnsi"/>
          <w:sz w:val="20"/>
          <w:szCs w:val="20"/>
        </w:rPr>
      </w:pPr>
      <w:r w:rsidRPr="00E72016">
        <w:rPr>
          <w:rFonts w:cstheme="minorHAnsi"/>
          <w:sz w:val="20"/>
          <w:szCs w:val="20"/>
        </w:rPr>
        <w:t xml:space="preserve"> Conocer de las faltas cometidas por los particulares, al Reglamento de Policía y</w:t>
      </w:r>
      <w:r w:rsidR="00445C07" w:rsidRPr="00E72016">
        <w:rPr>
          <w:rFonts w:cstheme="minorHAnsi"/>
          <w:sz w:val="20"/>
          <w:szCs w:val="20"/>
        </w:rPr>
        <w:t xml:space="preserve"> </w:t>
      </w:r>
      <w:r w:rsidRPr="00E72016">
        <w:rPr>
          <w:rFonts w:cstheme="minorHAnsi"/>
          <w:sz w:val="20"/>
          <w:szCs w:val="20"/>
        </w:rPr>
        <w:t>Buen Gobierno y demás ordena</w:t>
      </w:r>
      <w:r w:rsidR="00445C07" w:rsidRPr="00E72016">
        <w:rPr>
          <w:rFonts w:cstheme="minorHAnsi"/>
          <w:sz w:val="20"/>
          <w:szCs w:val="20"/>
        </w:rPr>
        <w:t>miento de aplicación municipal.</w:t>
      </w:r>
    </w:p>
    <w:p w:rsidR="00E72016" w:rsidRPr="00E72016" w:rsidRDefault="00E72016" w:rsidP="00E72016">
      <w:pPr>
        <w:spacing w:after="0"/>
        <w:ind w:left="1058"/>
        <w:jc w:val="both"/>
        <w:rPr>
          <w:rFonts w:cstheme="minorHAnsi"/>
          <w:sz w:val="20"/>
          <w:szCs w:val="20"/>
        </w:rPr>
      </w:pPr>
    </w:p>
    <w:p w:rsidR="0027307A" w:rsidRPr="00E72016" w:rsidRDefault="0027307A" w:rsidP="00445C07">
      <w:pPr>
        <w:pStyle w:val="Prrafodelista"/>
        <w:numPr>
          <w:ilvl w:val="0"/>
          <w:numId w:val="8"/>
        </w:numPr>
        <w:spacing w:after="0"/>
        <w:ind w:left="1418"/>
        <w:jc w:val="both"/>
        <w:rPr>
          <w:rFonts w:cstheme="minorHAnsi"/>
          <w:sz w:val="20"/>
          <w:szCs w:val="20"/>
        </w:rPr>
      </w:pPr>
      <w:r w:rsidRPr="00E72016">
        <w:rPr>
          <w:rFonts w:cstheme="minorHAnsi"/>
          <w:sz w:val="20"/>
          <w:szCs w:val="20"/>
        </w:rPr>
        <w:t xml:space="preserve"> Resolver sobre la responsabilidad o no responsabilidad de los </w:t>
      </w:r>
      <w:r w:rsidR="00445C07" w:rsidRPr="00E72016">
        <w:rPr>
          <w:rFonts w:cstheme="minorHAnsi"/>
          <w:sz w:val="20"/>
          <w:szCs w:val="20"/>
        </w:rPr>
        <w:t>infractores.</w:t>
      </w:r>
    </w:p>
    <w:p w:rsidR="0027307A" w:rsidRPr="00E72016" w:rsidRDefault="0027307A" w:rsidP="00445C07">
      <w:pPr>
        <w:pStyle w:val="Prrafodelista"/>
        <w:numPr>
          <w:ilvl w:val="0"/>
          <w:numId w:val="8"/>
        </w:numPr>
        <w:spacing w:after="0"/>
        <w:ind w:left="1418"/>
        <w:jc w:val="both"/>
        <w:rPr>
          <w:rFonts w:cstheme="minorHAnsi"/>
          <w:sz w:val="20"/>
          <w:szCs w:val="20"/>
        </w:rPr>
      </w:pPr>
      <w:r w:rsidRPr="00E72016">
        <w:rPr>
          <w:rFonts w:cstheme="minorHAnsi"/>
          <w:sz w:val="20"/>
          <w:szCs w:val="20"/>
        </w:rPr>
        <w:t xml:space="preserve"> Aplicar las sa</w:t>
      </w:r>
      <w:r w:rsidR="00445C07" w:rsidRPr="00E72016">
        <w:rPr>
          <w:rFonts w:cstheme="minorHAnsi"/>
          <w:sz w:val="20"/>
          <w:szCs w:val="20"/>
        </w:rPr>
        <w:t>nciones</w:t>
      </w:r>
      <w:r w:rsidRPr="00E72016">
        <w:rPr>
          <w:rFonts w:cstheme="minorHAnsi"/>
          <w:sz w:val="20"/>
          <w:szCs w:val="20"/>
        </w:rPr>
        <w:t>, par</w:t>
      </w:r>
      <w:r w:rsidR="00445C07" w:rsidRPr="00E72016">
        <w:rPr>
          <w:rFonts w:cstheme="minorHAnsi"/>
          <w:sz w:val="20"/>
          <w:szCs w:val="20"/>
        </w:rPr>
        <w:t xml:space="preserve">a cada una de las infracciones que </w:t>
      </w:r>
      <w:r w:rsidRPr="00E72016">
        <w:rPr>
          <w:rFonts w:cstheme="minorHAnsi"/>
          <w:sz w:val="20"/>
          <w:szCs w:val="20"/>
        </w:rPr>
        <w:t>establecen los</w:t>
      </w:r>
      <w:r w:rsidR="00445C07" w:rsidRPr="00E72016">
        <w:rPr>
          <w:rFonts w:cstheme="minorHAnsi"/>
          <w:sz w:val="20"/>
          <w:szCs w:val="20"/>
        </w:rPr>
        <w:t xml:space="preserve"> ordenamientos municipales.</w:t>
      </w:r>
    </w:p>
    <w:p w:rsidR="0027307A" w:rsidRPr="00E72016" w:rsidRDefault="0027307A" w:rsidP="00445C07">
      <w:pPr>
        <w:pStyle w:val="Prrafodelista"/>
        <w:numPr>
          <w:ilvl w:val="0"/>
          <w:numId w:val="8"/>
        </w:numPr>
        <w:spacing w:after="0"/>
        <w:ind w:left="1418"/>
        <w:jc w:val="both"/>
        <w:rPr>
          <w:rFonts w:cstheme="minorHAnsi"/>
          <w:sz w:val="20"/>
          <w:szCs w:val="20"/>
        </w:rPr>
      </w:pPr>
      <w:r w:rsidRPr="00E72016">
        <w:rPr>
          <w:rFonts w:cstheme="minorHAnsi"/>
          <w:sz w:val="20"/>
          <w:szCs w:val="20"/>
        </w:rPr>
        <w:t>Conocer y resolver acerca de las controversias de los particulares entre sí y</w:t>
      </w:r>
      <w:r w:rsidR="00445C07" w:rsidRPr="00E72016">
        <w:rPr>
          <w:rFonts w:cstheme="minorHAnsi"/>
          <w:sz w:val="20"/>
          <w:szCs w:val="20"/>
        </w:rPr>
        <w:t xml:space="preserve"> </w:t>
      </w:r>
      <w:r w:rsidRPr="00E72016">
        <w:rPr>
          <w:rFonts w:cstheme="minorHAnsi"/>
          <w:sz w:val="20"/>
          <w:szCs w:val="20"/>
        </w:rPr>
        <w:t>terceros afectados, derivadas de los actos y resoluciones de las autoridades munic</w:t>
      </w:r>
      <w:r w:rsidR="00445C07" w:rsidRPr="00E72016">
        <w:rPr>
          <w:rFonts w:cstheme="minorHAnsi"/>
          <w:sz w:val="20"/>
          <w:szCs w:val="20"/>
        </w:rPr>
        <w:t>ipales.</w:t>
      </w:r>
    </w:p>
    <w:p w:rsidR="0027307A" w:rsidRPr="00E72016" w:rsidRDefault="0027307A" w:rsidP="00445C07">
      <w:pPr>
        <w:pStyle w:val="Prrafodelista"/>
        <w:numPr>
          <w:ilvl w:val="0"/>
          <w:numId w:val="8"/>
        </w:numPr>
        <w:spacing w:after="0"/>
        <w:ind w:left="1418"/>
        <w:jc w:val="both"/>
        <w:rPr>
          <w:rFonts w:cstheme="minorHAnsi"/>
          <w:sz w:val="20"/>
          <w:szCs w:val="20"/>
        </w:rPr>
      </w:pPr>
      <w:r w:rsidRPr="00E72016">
        <w:rPr>
          <w:rFonts w:cstheme="minorHAnsi"/>
          <w:sz w:val="20"/>
          <w:szCs w:val="20"/>
        </w:rPr>
        <w:t>Conocer de las controversias que surjan de la aplicación de los ordenamientos</w:t>
      </w:r>
    </w:p>
    <w:p w:rsidR="0027307A" w:rsidRPr="00E72016" w:rsidRDefault="00445C07" w:rsidP="00445C07">
      <w:pPr>
        <w:pStyle w:val="Prrafodelista"/>
        <w:spacing w:after="0"/>
        <w:ind w:left="1418"/>
        <w:jc w:val="both"/>
        <w:rPr>
          <w:rFonts w:cstheme="minorHAnsi"/>
          <w:sz w:val="20"/>
          <w:szCs w:val="20"/>
        </w:rPr>
      </w:pPr>
      <w:r w:rsidRPr="00E72016">
        <w:rPr>
          <w:rFonts w:cstheme="minorHAnsi"/>
          <w:sz w:val="20"/>
          <w:szCs w:val="20"/>
        </w:rPr>
        <w:t>Municipales.</w:t>
      </w:r>
    </w:p>
    <w:p w:rsidR="0027307A" w:rsidRPr="00E72016" w:rsidRDefault="0027307A" w:rsidP="00445C07">
      <w:pPr>
        <w:pStyle w:val="Prrafodelista"/>
        <w:numPr>
          <w:ilvl w:val="0"/>
          <w:numId w:val="8"/>
        </w:numPr>
        <w:spacing w:after="0"/>
        <w:ind w:left="1418"/>
        <w:jc w:val="both"/>
        <w:rPr>
          <w:rFonts w:cstheme="minorHAnsi"/>
          <w:sz w:val="20"/>
          <w:szCs w:val="20"/>
        </w:rPr>
      </w:pPr>
      <w:r w:rsidRPr="00E72016">
        <w:rPr>
          <w:rFonts w:cstheme="minorHAnsi"/>
          <w:sz w:val="20"/>
          <w:szCs w:val="20"/>
        </w:rPr>
        <w:t>Conciliar a los vecinos de su adscripción en los conflictos que no sean</w:t>
      </w:r>
      <w:r w:rsidR="00445C07" w:rsidRPr="00E72016">
        <w:rPr>
          <w:rFonts w:cstheme="minorHAnsi"/>
          <w:sz w:val="20"/>
          <w:szCs w:val="20"/>
        </w:rPr>
        <w:t xml:space="preserve"> </w:t>
      </w:r>
      <w:r w:rsidRPr="00E72016">
        <w:rPr>
          <w:rFonts w:cstheme="minorHAnsi"/>
          <w:sz w:val="20"/>
          <w:szCs w:val="20"/>
        </w:rPr>
        <w:t>constitutivos de delito, ni de la competencia de los órganos judiciales o de otras</w:t>
      </w:r>
    </w:p>
    <w:p w:rsidR="0027307A" w:rsidRPr="00E72016" w:rsidRDefault="00445C07" w:rsidP="00445C07">
      <w:pPr>
        <w:pStyle w:val="Prrafodelista"/>
        <w:spacing w:after="0"/>
        <w:ind w:left="1418"/>
        <w:jc w:val="both"/>
        <w:rPr>
          <w:rFonts w:cstheme="minorHAnsi"/>
          <w:sz w:val="20"/>
          <w:szCs w:val="20"/>
        </w:rPr>
      </w:pPr>
      <w:r w:rsidRPr="00E72016">
        <w:rPr>
          <w:rFonts w:cstheme="minorHAnsi"/>
          <w:sz w:val="20"/>
          <w:szCs w:val="20"/>
        </w:rPr>
        <w:t>Autoridades.</w:t>
      </w:r>
    </w:p>
    <w:p w:rsidR="0027307A" w:rsidRPr="00E72016" w:rsidRDefault="0027307A" w:rsidP="00445C07">
      <w:pPr>
        <w:pStyle w:val="Prrafodelista"/>
        <w:numPr>
          <w:ilvl w:val="0"/>
          <w:numId w:val="8"/>
        </w:numPr>
        <w:spacing w:after="0"/>
        <w:ind w:left="1418"/>
        <w:jc w:val="both"/>
        <w:rPr>
          <w:rFonts w:cstheme="minorHAnsi"/>
          <w:sz w:val="20"/>
          <w:szCs w:val="20"/>
        </w:rPr>
      </w:pPr>
      <w:r w:rsidRPr="00E72016">
        <w:rPr>
          <w:rFonts w:cstheme="minorHAnsi"/>
          <w:sz w:val="20"/>
          <w:szCs w:val="20"/>
        </w:rPr>
        <w:t>Ejercer funciones conciliatorias cuando los interesados lo soliciten, referentes</w:t>
      </w:r>
      <w:r w:rsidR="00445C07" w:rsidRPr="00E72016">
        <w:rPr>
          <w:rFonts w:cstheme="minorHAnsi"/>
          <w:sz w:val="20"/>
          <w:szCs w:val="20"/>
        </w:rPr>
        <w:t xml:space="preserve"> </w:t>
      </w:r>
      <w:r w:rsidRPr="00E72016">
        <w:rPr>
          <w:rFonts w:cstheme="minorHAnsi"/>
          <w:sz w:val="20"/>
          <w:szCs w:val="20"/>
        </w:rPr>
        <w:t>a la reparación de daños y perjuicios ocasionados, o bien, dejar a salvo los derechos del</w:t>
      </w:r>
      <w:r w:rsidR="00445C07" w:rsidRPr="00E72016">
        <w:rPr>
          <w:rFonts w:cstheme="minorHAnsi"/>
          <w:sz w:val="20"/>
          <w:szCs w:val="20"/>
        </w:rPr>
        <w:t xml:space="preserve"> </w:t>
      </w:r>
      <w:r w:rsidRPr="00E72016">
        <w:rPr>
          <w:rFonts w:cstheme="minorHAnsi"/>
          <w:sz w:val="20"/>
          <w:szCs w:val="20"/>
        </w:rPr>
        <w:t>ofendido</w:t>
      </w:r>
      <w:r w:rsidR="00445C07" w:rsidRPr="00E72016">
        <w:rPr>
          <w:rFonts w:cstheme="minorHAnsi"/>
          <w:sz w:val="20"/>
          <w:szCs w:val="20"/>
        </w:rPr>
        <w:t>.</w:t>
      </w:r>
    </w:p>
    <w:p w:rsidR="0020781A" w:rsidRPr="00E72016" w:rsidRDefault="0027307A" w:rsidP="0020781A">
      <w:pPr>
        <w:pStyle w:val="Prrafodelista"/>
        <w:numPr>
          <w:ilvl w:val="0"/>
          <w:numId w:val="8"/>
        </w:numPr>
        <w:spacing w:after="0"/>
        <w:ind w:left="1418"/>
        <w:jc w:val="both"/>
        <w:rPr>
          <w:rFonts w:cstheme="minorHAnsi"/>
          <w:sz w:val="20"/>
          <w:szCs w:val="20"/>
        </w:rPr>
      </w:pPr>
      <w:r w:rsidRPr="00E72016">
        <w:rPr>
          <w:rFonts w:cstheme="minorHAnsi"/>
          <w:sz w:val="20"/>
          <w:szCs w:val="20"/>
        </w:rPr>
        <w:t>Intervenir en materia de conflictos vecinales o familiares, con el fin de avenir</w:t>
      </w:r>
      <w:r w:rsidR="00445C07" w:rsidRPr="00E72016">
        <w:rPr>
          <w:rFonts w:cstheme="minorHAnsi"/>
          <w:sz w:val="20"/>
          <w:szCs w:val="20"/>
        </w:rPr>
        <w:t xml:space="preserve"> a las partes, respetando los Derechos Humanos.</w:t>
      </w:r>
    </w:p>
    <w:p w:rsidR="0020781A" w:rsidRPr="00E72016" w:rsidRDefault="0020781A" w:rsidP="0020781A">
      <w:pPr>
        <w:spacing w:after="0"/>
        <w:jc w:val="both"/>
        <w:rPr>
          <w:rFonts w:cstheme="minorHAnsi"/>
          <w:sz w:val="20"/>
          <w:szCs w:val="20"/>
        </w:rPr>
      </w:pPr>
    </w:p>
    <w:p w:rsidR="0020781A" w:rsidRPr="00E72016" w:rsidRDefault="00E72016" w:rsidP="0020781A">
      <w:pPr>
        <w:pStyle w:val="Prrafodelista"/>
        <w:numPr>
          <w:ilvl w:val="0"/>
          <w:numId w:val="3"/>
        </w:numPr>
        <w:spacing w:after="0"/>
        <w:jc w:val="both"/>
        <w:rPr>
          <w:rFonts w:cstheme="minorHAnsi"/>
          <w:b/>
          <w:sz w:val="20"/>
          <w:szCs w:val="20"/>
        </w:rPr>
      </w:pPr>
      <w:r w:rsidRPr="00E72016">
        <w:rPr>
          <w:rFonts w:cstheme="minorHAnsi"/>
          <w:b/>
          <w:sz w:val="20"/>
          <w:szCs w:val="20"/>
        </w:rPr>
        <w:t>VALORES</w:t>
      </w:r>
    </w:p>
    <w:p w:rsidR="004B56FC" w:rsidRPr="00E72016" w:rsidRDefault="004B56FC" w:rsidP="004B56FC">
      <w:pPr>
        <w:pStyle w:val="Prrafodelista"/>
        <w:spacing w:after="0"/>
        <w:jc w:val="both"/>
        <w:rPr>
          <w:rFonts w:cstheme="minorHAnsi"/>
          <w:b/>
          <w:sz w:val="20"/>
          <w:szCs w:val="20"/>
        </w:rPr>
      </w:pPr>
    </w:p>
    <w:p w:rsidR="0020781A" w:rsidRPr="00E72016" w:rsidRDefault="0020781A" w:rsidP="0020781A">
      <w:pPr>
        <w:pStyle w:val="Prrafodelista"/>
        <w:numPr>
          <w:ilvl w:val="0"/>
          <w:numId w:val="14"/>
        </w:numPr>
        <w:spacing w:after="0"/>
        <w:jc w:val="both"/>
        <w:rPr>
          <w:rFonts w:cstheme="minorHAnsi"/>
          <w:b/>
          <w:sz w:val="20"/>
          <w:szCs w:val="20"/>
        </w:rPr>
      </w:pPr>
      <w:r w:rsidRPr="00E72016">
        <w:rPr>
          <w:rFonts w:cstheme="minorHAnsi"/>
          <w:sz w:val="20"/>
          <w:szCs w:val="20"/>
        </w:rPr>
        <w:t>Justicia</w:t>
      </w:r>
    </w:p>
    <w:p w:rsidR="0020781A" w:rsidRPr="00E72016" w:rsidRDefault="0020781A" w:rsidP="0020781A">
      <w:pPr>
        <w:pStyle w:val="Prrafodelista"/>
        <w:numPr>
          <w:ilvl w:val="0"/>
          <w:numId w:val="14"/>
        </w:numPr>
        <w:spacing w:after="0"/>
        <w:jc w:val="both"/>
        <w:rPr>
          <w:rFonts w:cstheme="minorHAnsi"/>
          <w:b/>
          <w:sz w:val="20"/>
          <w:szCs w:val="20"/>
        </w:rPr>
      </w:pPr>
      <w:r w:rsidRPr="00E72016">
        <w:rPr>
          <w:rFonts w:cstheme="minorHAnsi"/>
          <w:sz w:val="20"/>
          <w:szCs w:val="20"/>
        </w:rPr>
        <w:t>Igualdad</w:t>
      </w:r>
    </w:p>
    <w:p w:rsidR="0020781A" w:rsidRPr="00E72016" w:rsidRDefault="0020781A" w:rsidP="0020781A">
      <w:pPr>
        <w:pStyle w:val="Prrafodelista"/>
        <w:numPr>
          <w:ilvl w:val="0"/>
          <w:numId w:val="14"/>
        </w:numPr>
        <w:spacing w:after="0"/>
        <w:jc w:val="both"/>
        <w:rPr>
          <w:rFonts w:cstheme="minorHAnsi"/>
          <w:b/>
          <w:sz w:val="20"/>
          <w:szCs w:val="20"/>
        </w:rPr>
      </w:pPr>
      <w:r w:rsidRPr="00E72016">
        <w:rPr>
          <w:rFonts w:cstheme="minorHAnsi"/>
          <w:sz w:val="20"/>
          <w:szCs w:val="20"/>
        </w:rPr>
        <w:t>Honestidad</w:t>
      </w:r>
    </w:p>
    <w:p w:rsidR="0020781A" w:rsidRPr="00E72016" w:rsidRDefault="0020781A" w:rsidP="0020781A">
      <w:pPr>
        <w:pStyle w:val="Prrafodelista"/>
        <w:numPr>
          <w:ilvl w:val="0"/>
          <w:numId w:val="14"/>
        </w:numPr>
        <w:spacing w:after="0"/>
        <w:jc w:val="both"/>
        <w:rPr>
          <w:rFonts w:cstheme="minorHAnsi"/>
          <w:sz w:val="20"/>
          <w:szCs w:val="20"/>
        </w:rPr>
      </w:pPr>
      <w:r w:rsidRPr="00E72016">
        <w:rPr>
          <w:rFonts w:cstheme="minorHAnsi"/>
          <w:sz w:val="20"/>
          <w:szCs w:val="20"/>
        </w:rPr>
        <w:t>Transparencia</w:t>
      </w:r>
    </w:p>
    <w:p w:rsidR="0020781A" w:rsidRPr="00E72016" w:rsidRDefault="0020781A" w:rsidP="0020781A">
      <w:pPr>
        <w:pStyle w:val="Prrafodelista"/>
        <w:numPr>
          <w:ilvl w:val="0"/>
          <w:numId w:val="14"/>
        </w:numPr>
        <w:spacing w:after="0"/>
        <w:jc w:val="both"/>
        <w:rPr>
          <w:rFonts w:cstheme="minorHAnsi"/>
          <w:sz w:val="20"/>
          <w:szCs w:val="20"/>
        </w:rPr>
      </w:pPr>
      <w:r w:rsidRPr="00E72016">
        <w:rPr>
          <w:rFonts w:cstheme="minorHAnsi"/>
          <w:sz w:val="20"/>
          <w:szCs w:val="20"/>
        </w:rPr>
        <w:t>Respeto</w:t>
      </w:r>
    </w:p>
    <w:p w:rsidR="0020781A" w:rsidRPr="00E72016" w:rsidRDefault="0020781A" w:rsidP="0020781A">
      <w:pPr>
        <w:pStyle w:val="Prrafodelista"/>
        <w:spacing w:after="0"/>
        <w:jc w:val="both"/>
        <w:rPr>
          <w:rFonts w:cstheme="minorHAnsi"/>
          <w:sz w:val="20"/>
          <w:szCs w:val="20"/>
        </w:rPr>
      </w:pPr>
    </w:p>
    <w:p w:rsidR="00236142" w:rsidRPr="00E72016" w:rsidRDefault="007F5B0A" w:rsidP="007F5B0A">
      <w:pPr>
        <w:pStyle w:val="Prrafodelista"/>
        <w:numPr>
          <w:ilvl w:val="0"/>
          <w:numId w:val="3"/>
        </w:numPr>
        <w:spacing w:after="0"/>
        <w:jc w:val="both"/>
        <w:rPr>
          <w:rFonts w:cstheme="minorHAnsi"/>
          <w:sz w:val="20"/>
          <w:szCs w:val="20"/>
        </w:rPr>
      </w:pPr>
      <w:r w:rsidRPr="00E72016">
        <w:rPr>
          <w:rFonts w:cstheme="minorHAnsi"/>
          <w:b/>
          <w:sz w:val="20"/>
          <w:szCs w:val="20"/>
        </w:rPr>
        <w:t>FUNDAMENTO LEGAL</w:t>
      </w:r>
    </w:p>
    <w:p w:rsidR="00445C07" w:rsidRPr="00E72016" w:rsidRDefault="00445C07" w:rsidP="00445C07">
      <w:pPr>
        <w:pStyle w:val="Prrafodelista"/>
        <w:spacing w:after="0"/>
        <w:jc w:val="both"/>
        <w:rPr>
          <w:rFonts w:cstheme="minorHAnsi"/>
          <w:sz w:val="20"/>
          <w:szCs w:val="20"/>
        </w:rPr>
      </w:pPr>
    </w:p>
    <w:p w:rsidR="00D561E2" w:rsidRPr="00E72016" w:rsidRDefault="00D561E2" w:rsidP="00445C07">
      <w:pPr>
        <w:pStyle w:val="Prrafodelista"/>
        <w:numPr>
          <w:ilvl w:val="0"/>
          <w:numId w:val="10"/>
        </w:numPr>
        <w:spacing w:after="0"/>
        <w:jc w:val="both"/>
        <w:rPr>
          <w:rFonts w:cstheme="minorHAnsi"/>
          <w:b/>
          <w:sz w:val="20"/>
          <w:szCs w:val="20"/>
        </w:rPr>
      </w:pPr>
      <w:r w:rsidRPr="00E72016">
        <w:rPr>
          <w:rFonts w:cstheme="minorHAnsi"/>
          <w:sz w:val="20"/>
          <w:szCs w:val="20"/>
        </w:rPr>
        <w:t>Constitución Política de los Estados Unidos Mexicanos;</w:t>
      </w:r>
      <w:r w:rsidR="00CB712C" w:rsidRPr="00E72016">
        <w:rPr>
          <w:rFonts w:cstheme="minorHAnsi"/>
          <w:sz w:val="20"/>
          <w:szCs w:val="20"/>
        </w:rPr>
        <w:t xml:space="preserve"> Artículos 21 y 115;</w:t>
      </w:r>
    </w:p>
    <w:p w:rsidR="00E72016" w:rsidRPr="00E72016" w:rsidRDefault="00D561E2" w:rsidP="00E72016">
      <w:pPr>
        <w:pStyle w:val="Prrafodelista"/>
        <w:numPr>
          <w:ilvl w:val="0"/>
          <w:numId w:val="10"/>
        </w:numPr>
        <w:spacing w:after="0"/>
        <w:jc w:val="both"/>
        <w:rPr>
          <w:rFonts w:cstheme="minorHAnsi"/>
          <w:b/>
          <w:sz w:val="20"/>
          <w:szCs w:val="20"/>
        </w:rPr>
      </w:pPr>
      <w:r w:rsidRPr="00E72016">
        <w:rPr>
          <w:rFonts w:cstheme="minorHAnsi"/>
          <w:sz w:val="20"/>
          <w:szCs w:val="20"/>
        </w:rPr>
        <w:t>Constitución Política del Estado Libre y Soberano de Jalisco.</w:t>
      </w:r>
      <w:r w:rsidR="00CB712C" w:rsidRPr="00E72016">
        <w:rPr>
          <w:rFonts w:cstheme="minorHAnsi"/>
          <w:sz w:val="20"/>
          <w:szCs w:val="20"/>
        </w:rPr>
        <w:t xml:space="preserve"> Art; 86</w:t>
      </w:r>
    </w:p>
    <w:p w:rsidR="00E72016" w:rsidRPr="00E72016" w:rsidRDefault="00D561E2" w:rsidP="00E72016">
      <w:pPr>
        <w:pStyle w:val="Prrafodelista"/>
        <w:numPr>
          <w:ilvl w:val="0"/>
          <w:numId w:val="10"/>
        </w:numPr>
        <w:spacing w:after="0"/>
        <w:ind w:left="709" w:hanging="357"/>
        <w:jc w:val="both"/>
        <w:rPr>
          <w:rFonts w:cstheme="minorHAnsi"/>
          <w:b/>
          <w:sz w:val="20"/>
          <w:szCs w:val="20"/>
        </w:rPr>
      </w:pPr>
      <w:r w:rsidRPr="00E72016">
        <w:rPr>
          <w:rFonts w:cstheme="minorHAnsi"/>
          <w:sz w:val="20"/>
          <w:szCs w:val="20"/>
        </w:rPr>
        <w:t xml:space="preserve">Ley de Gobierno y de Administración Pública Municipal del Estado de Jalisco. </w:t>
      </w:r>
      <w:r w:rsidR="00CB712C" w:rsidRPr="00E72016">
        <w:rPr>
          <w:rFonts w:cstheme="minorHAnsi"/>
          <w:sz w:val="20"/>
          <w:szCs w:val="20"/>
        </w:rPr>
        <w:t xml:space="preserve">Artículo 37 Fracción </w:t>
      </w:r>
      <w:r w:rsidR="00E72016" w:rsidRPr="00E72016">
        <w:rPr>
          <w:rFonts w:cstheme="minorHAnsi"/>
          <w:sz w:val="20"/>
          <w:szCs w:val="20"/>
        </w:rPr>
        <w:t>II.</w:t>
      </w:r>
      <w:r w:rsidR="00CB712C" w:rsidRPr="00E72016">
        <w:rPr>
          <w:rFonts w:cstheme="minorHAnsi"/>
          <w:sz w:val="20"/>
          <w:szCs w:val="20"/>
        </w:rPr>
        <w:t xml:space="preserve">- </w:t>
      </w:r>
      <w:r w:rsidR="00B563A1" w:rsidRPr="00E72016">
        <w:rPr>
          <w:rFonts w:cstheme="minorHAnsi"/>
          <w:sz w:val="20"/>
          <w:szCs w:val="20"/>
        </w:rPr>
        <w:t xml:space="preserve">El cual establece: </w:t>
      </w:r>
      <w:r w:rsidR="0033403E" w:rsidRPr="00E72016">
        <w:rPr>
          <w:rFonts w:cstheme="minorHAnsi"/>
          <w:snapToGrid w:val="0"/>
          <w:sz w:val="20"/>
          <w:szCs w:val="20"/>
        </w:rPr>
        <w:t>Aprobar y aplicar su presupuesto de egresos, bandos de policía y gobierno, reglamentos, circulares y disposiciones administrativas de observancia general que organicen la administración pública municipal, regulen las materias, procedimientos, funciones y servicios públicos de su competencia y aseguren la participación ciudadana y vecinal;</w:t>
      </w:r>
      <w:r w:rsidR="00445C07" w:rsidRPr="00E72016">
        <w:rPr>
          <w:rFonts w:cstheme="minorHAnsi"/>
          <w:snapToGrid w:val="0"/>
          <w:sz w:val="20"/>
          <w:szCs w:val="20"/>
        </w:rPr>
        <w:t xml:space="preserve"> y Fracción</w:t>
      </w:r>
      <w:r w:rsidR="00CB712C" w:rsidRPr="00E72016">
        <w:rPr>
          <w:rFonts w:cstheme="minorHAnsi"/>
          <w:snapToGrid w:val="0"/>
          <w:sz w:val="20"/>
          <w:szCs w:val="20"/>
        </w:rPr>
        <w:t xml:space="preserve"> </w:t>
      </w:r>
      <w:r w:rsidR="00CB712C" w:rsidRPr="00E72016">
        <w:rPr>
          <w:rFonts w:cstheme="minorHAnsi"/>
          <w:snapToGrid w:val="0"/>
          <w:sz w:val="20"/>
          <w:szCs w:val="20"/>
        </w:rPr>
        <w:lastRenderedPageBreak/>
        <w:t>IX. Atender la seguridad en todo el Municipio y dictar las medidas tendientes a mantener la seguridad, el orden público y la preservación de los derechos humanos;</w:t>
      </w:r>
      <w:r w:rsidR="0020781A" w:rsidRPr="00E72016">
        <w:rPr>
          <w:rFonts w:cstheme="minorHAnsi"/>
          <w:snapToGrid w:val="0"/>
          <w:sz w:val="20"/>
          <w:szCs w:val="20"/>
        </w:rPr>
        <w:t xml:space="preserve"> </w:t>
      </w:r>
      <w:r w:rsidR="00CB712C" w:rsidRPr="00E72016">
        <w:rPr>
          <w:rFonts w:cstheme="minorHAnsi"/>
          <w:sz w:val="20"/>
          <w:szCs w:val="20"/>
        </w:rPr>
        <w:t>Artículo 55. En los municipios debe haber por lo menos un juez municipal. Corresponde al Ayuntamiento determin</w:t>
      </w:r>
      <w:r w:rsidR="00E72016">
        <w:rPr>
          <w:rFonts w:cstheme="minorHAnsi"/>
          <w:sz w:val="20"/>
          <w:szCs w:val="20"/>
        </w:rPr>
        <w:t xml:space="preserve">ar en sus reglamentos, el número </w:t>
      </w:r>
    </w:p>
    <w:p w:rsidR="00E72016" w:rsidRDefault="00E72016" w:rsidP="00E72016">
      <w:pPr>
        <w:spacing w:after="0"/>
        <w:ind w:left="352"/>
        <w:jc w:val="both"/>
        <w:rPr>
          <w:rFonts w:cstheme="minorHAnsi"/>
          <w:sz w:val="20"/>
          <w:szCs w:val="20"/>
        </w:rPr>
      </w:pPr>
    </w:p>
    <w:p w:rsidR="00E72016" w:rsidRDefault="00E72016" w:rsidP="00E72016">
      <w:pPr>
        <w:spacing w:after="0"/>
        <w:ind w:left="352"/>
        <w:jc w:val="both"/>
        <w:rPr>
          <w:rFonts w:cstheme="minorHAnsi"/>
          <w:sz w:val="20"/>
          <w:szCs w:val="20"/>
        </w:rPr>
      </w:pPr>
    </w:p>
    <w:p w:rsidR="0020781A" w:rsidRPr="00E72016" w:rsidRDefault="00CB712C" w:rsidP="00E72016">
      <w:pPr>
        <w:spacing w:after="0"/>
        <w:ind w:left="352"/>
        <w:jc w:val="both"/>
        <w:rPr>
          <w:rFonts w:cstheme="minorHAnsi"/>
          <w:b/>
          <w:sz w:val="20"/>
          <w:szCs w:val="20"/>
        </w:rPr>
      </w:pPr>
      <w:r w:rsidRPr="00E72016">
        <w:rPr>
          <w:rFonts w:cstheme="minorHAnsi"/>
          <w:sz w:val="20"/>
          <w:szCs w:val="20"/>
        </w:rPr>
        <w:t>de jueces municipales, así como la forma de organización y funcionamiento de los</w:t>
      </w:r>
      <w:r w:rsidR="0020781A" w:rsidRPr="00E72016">
        <w:rPr>
          <w:rFonts w:cstheme="minorHAnsi"/>
          <w:sz w:val="20"/>
          <w:szCs w:val="20"/>
        </w:rPr>
        <w:t xml:space="preserve"> </w:t>
      </w:r>
      <w:r w:rsidRPr="00E72016">
        <w:rPr>
          <w:rFonts w:cstheme="minorHAnsi"/>
          <w:sz w:val="20"/>
          <w:szCs w:val="20"/>
        </w:rPr>
        <w:t>servidores públicos que los auxilien, atendiendo a las necesidades de la población y a las posibilidades de su presupuesto.</w:t>
      </w:r>
    </w:p>
    <w:p w:rsidR="0020781A" w:rsidRPr="00E72016" w:rsidRDefault="0020781A" w:rsidP="0020781A">
      <w:pPr>
        <w:pStyle w:val="Prrafodelista"/>
        <w:spacing w:after="0"/>
        <w:jc w:val="both"/>
        <w:rPr>
          <w:rFonts w:cstheme="minorHAnsi"/>
          <w:b/>
          <w:sz w:val="20"/>
          <w:szCs w:val="20"/>
        </w:rPr>
      </w:pPr>
    </w:p>
    <w:p w:rsidR="00D64C85" w:rsidRPr="00E72016" w:rsidRDefault="00D64C85" w:rsidP="0020781A">
      <w:pPr>
        <w:pStyle w:val="Prrafodelista"/>
        <w:numPr>
          <w:ilvl w:val="0"/>
          <w:numId w:val="10"/>
        </w:numPr>
        <w:spacing w:after="0"/>
        <w:jc w:val="both"/>
        <w:rPr>
          <w:rFonts w:cstheme="minorHAnsi"/>
          <w:b/>
          <w:sz w:val="20"/>
          <w:szCs w:val="20"/>
        </w:rPr>
      </w:pPr>
      <w:r w:rsidRPr="00E72016">
        <w:rPr>
          <w:rFonts w:cstheme="minorHAnsi"/>
          <w:sz w:val="20"/>
          <w:szCs w:val="20"/>
        </w:rPr>
        <w:t xml:space="preserve">Reglamento de Juzgado del Municipio de </w:t>
      </w:r>
      <w:r w:rsidR="007B5B13" w:rsidRPr="00E72016">
        <w:rPr>
          <w:rFonts w:cstheme="minorHAnsi"/>
          <w:sz w:val="20"/>
          <w:szCs w:val="20"/>
        </w:rPr>
        <w:t>Gómez</w:t>
      </w:r>
      <w:r w:rsidRPr="00E72016">
        <w:rPr>
          <w:rFonts w:cstheme="minorHAnsi"/>
          <w:sz w:val="20"/>
          <w:szCs w:val="20"/>
        </w:rPr>
        <w:t xml:space="preserve"> Farías, Jalisco</w:t>
      </w:r>
      <w:r w:rsidR="00CB712C" w:rsidRPr="00E72016">
        <w:rPr>
          <w:rFonts w:cstheme="minorHAnsi"/>
          <w:sz w:val="20"/>
          <w:szCs w:val="20"/>
        </w:rPr>
        <w:t>.</w:t>
      </w:r>
    </w:p>
    <w:p w:rsidR="000F046F" w:rsidRPr="00E72016" w:rsidRDefault="000F046F" w:rsidP="000F046F">
      <w:pPr>
        <w:spacing w:after="0"/>
        <w:jc w:val="both"/>
        <w:rPr>
          <w:rFonts w:cstheme="minorHAnsi"/>
          <w:color w:val="4D4D4F"/>
          <w:sz w:val="20"/>
          <w:szCs w:val="20"/>
        </w:rPr>
      </w:pPr>
    </w:p>
    <w:p w:rsidR="00CB187C" w:rsidRPr="00E72016" w:rsidRDefault="00CB187C" w:rsidP="000F046F">
      <w:pPr>
        <w:spacing w:after="0"/>
        <w:jc w:val="both"/>
        <w:rPr>
          <w:rFonts w:cstheme="minorHAnsi"/>
          <w:color w:val="4D4D4F"/>
          <w:sz w:val="20"/>
          <w:szCs w:val="20"/>
        </w:rPr>
      </w:pPr>
    </w:p>
    <w:p w:rsidR="007F5B0A" w:rsidRPr="00E72016" w:rsidRDefault="007F5B0A" w:rsidP="0020781A">
      <w:pPr>
        <w:pStyle w:val="Prrafodelista"/>
        <w:numPr>
          <w:ilvl w:val="0"/>
          <w:numId w:val="3"/>
        </w:numPr>
        <w:spacing w:after="0"/>
        <w:jc w:val="both"/>
        <w:rPr>
          <w:rFonts w:cstheme="minorHAnsi"/>
          <w:b/>
          <w:sz w:val="20"/>
          <w:szCs w:val="20"/>
        </w:rPr>
      </w:pPr>
      <w:r w:rsidRPr="00E72016">
        <w:rPr>
          <w:rFonts w:cstheme="minorHAnsi"/>
          <w:b/>
          <w:sz w:val="20"/>
          <w:szCs w:val="20"/>
        </w:rPr>
        <w:t>ALINEACIÓN DEL PAT CON LOS DOCUMENTOS RECTORES DE LA ADMINISTRACIÓN PÚBLICA MUNICIPAL</w:t>
      </w:r>
    </w:p>
    <w:p w:rsidR="007F5B0A" w:rsidRPr="00E72016" w:rsidRDefault="007F5B0A" w:rsidP="007F5B0A">
      <w:pPr>
        <w:spacing w:after="0"/>
        <w:jc w:val="both"/>
        <w:rPr>
          <w:rFonts w:cstheme="minorHAnsi"/>
          <w:b/>
          <w:sz w:val="20"/>
          <w:szCs w:val="20"/>
        </w:rPr>
      </w:pPr>
    </w:p>
    <w:tbl>
      <w:tblPr>
        <w:tblStyle w:val="Tabladecuadrcula4-nfasis31"/>
        <w:tblW w:w="13036" w:type="dxa"/>
        <w:jc w:val="center"/>
        <w:tblLook w:val="04A0" w:firstRow="1" w:lastRow="0" w:firstColumn="1" w:lastColumn="0" w:noHBand="0" w:noVBand="1"/>
      </w:tblPr>
      <w:tblGrid>
        <w:gridCol w:w="3479"/>
        <w:gridCol w:w="3832"/>
        <w:gridCol w:w="5725"/>
      </w:tblGrid>
      <w:tr w:rsidR="007F5B0A" w:rsidRPr="00E72016" w:rsidTr="00E720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9" w:type="dxa"/>
          </w:tcPr>
          <w:p w:rsidR="007F5B0A" w:rsidRPr="00E72016" w:rsidRDefault="007F5B0A" w:rsidP="007F5B0A">
            <w:pPr>
              <w:jc w:val="center"/>
              <w:rPr>
                <w:rFonts w:cstheme="minorHAnsi"/>
                <w:b w:val="0"/>
                <w:sz w:val="20"/>
                <w:szCs w:val="20"/>
              </w:rPr>
            </w:pPr>
            <w:r w:rsidRPr="00E72016">
              <w:rPr>
                <w:rFonts w:cstheme="minorHAnsi"/>
                <w:b w:val="0"/>
                <w:sz w:val="20"/>
                <w:szCs w:val="20"/>
              </w:rPr>
              <w:t>PLAN NACIONAL DE DESARROLLO</w:t>
            </w:r>
          </w:p>
        </w:tc>
        <w:tc>
          <w:tcPr>
            <w:tcW w:w="3832" w:type="dxa"/>
          </w:tcPr>
          <w:p w:rsidR="007F5B0A" w:rsidRPr="00E72016" w:rsidRDefault="007F5B0A" w:rsidP="007F5B0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0"/>
                <w:szCs w:val="20"/>
              </w:rPr>
            </w:pPr>
            <w:r w:rsidRPr="00E72016">
              <w:rPr>
                <w:rFonts w:cstheme="minorHAnsi"/>
                <w:b w:val="0"/>
                <w:sz w:val="20"/>
                <w:szCs w:val="20"/>
              </w:rPr>
              <w:t>PLAN ESTATAL DE DESARROLLO</w:t>
            </w:r>
          </w:p>
        </w:tc>
        <w:tc>
          <w:tcPr>
            <w:tcW w:w="5725" w:type="dxa"/>
          </w:tcPr>
          <w:p w:rsidR="007F5B0A" w:rsidRPr="00E72016" w:rsidRDefault="007F5B0A" w:rsidP="007F5B0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0"/>
                <w:szCs w:val="20"/>
              </w:rPr>
            </w:pPr>
            <w:r w:rsidRPr="00E72016">
              <w:rPr>
                <w:rFonts w:cstheme="minorHAnsi"/>
                <w:b w:val="0"/>
                <w:sz w:val="20"/>
                <w:szCs w:val="20"/>
              </w:rPr>
              <w:t>PLAN MUNICIPAL DE DESARROLLO</w:t>
            </w:r>
          </w:p>
        </w:tc>
      </w:tr>
      <w:tr w:rsidR="007F5B0A" w:rsidRPr="00E72016" w:rsidTr="00E720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9" w:type="dxa"/>
          </w:tcPr>
          <w:p w:rsidR="007F5B0A" w:rsidRPr="00E72016" w:rsidRDefault="007F5B0A" w:rsidP="007F5B0A">
            <w:pPr>
              <w:jc w:val="both"/>
              <w:rPr>
                <w:rFonts w:cstheme="minorHAnsi"/>
                <w:color w:val="FF0000"/>
                <w:sz w:val="20"/>
                <w:szCs w:val="20"/>
              </w:rPr>
            </w:pPr>
            <w:r w:rsidRPr="00E72016">
              <w:rPr>
                <w:rFonts w:cstheme="minorHAnsi"/>
                <w:color w:val="FF0000"/>
                <w:sz w:val="20"/>
                <w:szCs w:val="20"/>
              </w:rPr>
              <w:t>OBJETIVO SUPERIOR:</w:t>
            </w:r>
          </w:p>
          <w:p w:rsidR="00BD1E4A" w:rsidRPr="00E72016" w:rsidRDefault="00BD1E4A" w:rsidP="00BD1E4A">
            <w:pPr>
              <w:jc w:val="both"/>
              <w:rPr>
                <w:rFonts w:cstheme="minorHAnsi"/>
                <w:sz w:val="20"/>
                <w:szCs w:val="20"/>
              </w:rPr>
            </w:pPr>
            <w:r w:rsidRPr="00E72016">
              <w:rPr>
                <w:rFonts w:cstheme="minorHAnsi"/>
                <w:sz w:val="20"/>
                <w:szCs w:val="20"/>
              </w:rPr>
              <w:t>Meta Nacional</w:t>
            </w:r>
          </w:p>
          <w:p w:rsidR="00683AE0" w:rsidRPr="00E72016" w:rsidRDefault="00683AE0" w:rsidP="00683AE0">
            <w:pPr>
              <w:autoSpaceDE w:val="0"/>
              <w:autoSpaceDN w:val="0"/>
              <w:adjustRightInd w:val="0"/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E72016">
              <w:rPr>
                <w:rFonts w:cstheme="minorHAnsi"/>
                <w:b w:val="0"/>
                <w:bCs w:val="0"/>
                <w:sz w:val="20"/>
                <w:szCs w:val="20"/>
              </w:rPr>
              <w:t>VI.1. México en Paz</w:t>
            </w:r>
          </w:p>
          <w:p w:rsidR="00683AE0" w:rsidRPr="00E72016" w:rsidRDefault="00683AE0" w:rsidP="00683AE0">
            <w:pPr>
              <w:autoSpaceDE w:val="0"/>
              <w:autoSpaceDN w:val="0"/>
              <w:adjustRightInd w:val="0"/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E72016">
              <w:rPr>
                <w:rFonts w:cstheme="minorHAnsi"/>
                <w:b w:val="0"/>
                <w:bCs w:val="0"/>
                <w:sz w:val="20"/>
                <w:szCs w:val="20"/>
              </w:rPr>
              <w:t>Objetivo 1.4. Garantizar un Sistema de Justicia eficaz, expedito, imparcial</w:t>
            </w:r>
          </w:p>
          <w:p w:rsidR="00683AE0" w:rsidRPr="00E72016" w:rsidRDefault="00683AE0" w:rsidP="00683AE0">
            <w:pPr>
              <w:jc w:val="both"/>
              <w:rPr>
                <w:rFonts w:cstheme="minorHAnsi"/>
                <w:sz w:val="20"/>
                <w:szCs w:val="20"/>
              </w:rPr>
            </w:pPr>
            <w:r w:rsidRPr="00E72016">
              <w:rPr>
                <w:rFonts w:cstheme="minorHAnsi"/>
                <w:b w:val="0"/>
                <w:bCs w:val="0"/>
                <w:sz w:val="20"/>
                <w:szCs w:val="20"/>
              </w:rPr>
              <w:t>y transparente.</w:t>
            </w:r>
          </w:p>
          <w:p w:rsidR="00BD1E4A" w:rsidRPr="00E72016" w:rsidRDefault="00BD1E4A" w:rsidP="00683AE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32" w:type="dxa"/>
          </w:tcPr>
          <w:p w:rsidR="007F5B0A" w:rsidRPr="00E72016" w:rsidRDefault="007F5B0A" w:rsidP="007F5B0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 w:rsidRPr="00E72016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OBJETIVO SUPERIOR:</w:t>
            </w:r>
          </w:p>
          <w:p w:rsidR="007F5B0A" w:rsidRPr="00E72016" w:rsidRDefault="00BD1E4A" w:rsidP="00AE2DA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</w:rPr>
            </w:pPr>
            <w:r w:rsidRPr="00E72016">
              <w:rPr>
                <w:rFonts w:cstheme="minorHAnsi"/>
                <w:sz w:val="20"/>
                <w:szCs w:val="20"/>
              </w:rPr>
              <w:t>Asegurar cobertura, inclusión y equidad educativa entre todos los grupos de la población para la construcción de una sociedad más justa.</w:t>
            </w:r>
          </w:p>
        </w:tc>
        <w:tc>
          <w:tcPr>
            <w:tcW w:w="5725" w:type="dxa"/>
          </w:tcPr>
          <w:p w:rsidR="007F5B0A" w:rsidRPr="00E72016" w:rsidRDefault="007F5B0A" w:rsidP="007F5B0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 w:rsidRPr="00E72016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OBJETIVO SUPERIOR:</w:t>
            </w:r>
          </w:p>
          <w:p w:rsidR="00BD1E4A" w:rsidRPr="00E72016" w:rsidRDefault="003058DF" w:rsidP="003058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72016">
              <w:rPr>
                <w:rFonts w:cstheme="minorHAnsi"/>
                <w:sz w:val="20"/>
                <w:szCs w:val="20"/>
              </w:rPr>
              <w:sym w:font="Symbol" w:char="F0B7"/>
            </w:r>
            <w:r w:rsidRPr="00E72016">
              <w:rPr>
                <w:rFonts w:cstheme="minorHAnsi"/>
                <w:sz w:val="20"/>
                <w:szCs w:val="20"/>
              </w:rPr>
              <w:t xml:space="preserve"> Atender las denuncias ciudadanas, proporcionándoles la asesoría jurídica correspondiente a cada una de las situaciones que se presenten. Además de que la atención </w:t>
            </w:r>
            <w:r w:rsidR="00E72016" w:rsidRPr="00E72016">
              <w:rPr>
                <w:rFonts w:cstheme="minorHAnsi"/>
                <w:sz w:val="20"/>
                <w:szCs w:val="20"/>
              </w:rPr>
              <w:t>a niñas</w:t>
            </w:r>
            <w:r w:rsidR="00BD1E4A" w:rsidRPr="00E72016">
              <w:rPr>
                <w:rFonts w:cstheme="minorHAnsi"/>
                <w:sz w:val="20"/>
                <w:szCs w:val="20"/>
              </w:rPr>
              <w:t xml:space="preserve">, niños y </w:t>
            </w:r>
            <w:r w:rsidR="00AE2DAF" w:rsidRPr="00E72016">
              <w:rPr>
                <w:rFonts w:cstheme="minorHAnsi"/>
                <w:sz w:val="20"/>
                <w:szCs w:val="20"/>
              </w:rPr>
              <w:t xml:space="preserve">adolescentes </w:t>
            </w:r>
            <w:r w:rsidRPr="00E72016">
              <w:rPr>
                <w:rFonts w:cstheme="minorHAnsi"/>
                <w:sz w:val="20"/>
                <w:szCs w:val="20"/>
              </w:rPr>
              <w:t>que en calidad de victima tengan la atención psicológica, y jurídica</w:t>
            </w:r>
            <w:r w:rsidR="00CD3B32" w:rsidRPr="00E72016">
              <w:rPr>
                <w:rFonts w:cstheme="minorHAnsi"/>
                <w:sz w:val="20"/>
                <w:szCs w:val="20"/>
              </w:rPr>
              <w:t xml:space="preserve"> cuidando que se respete su dignidad y sus derechos humanos;</w:t>
            </w:r>
            <w:r w:rsidRPr="00E72016">
              <w:rPr>
                <w:rFonts w:cstheme="minorHAnsi"/>
                <w:sz w:val="20"/>
                <w:szCs w:val="20"/>
              </w:rPr>
              <w:t xml:space="preserve"> con lo que se </w:t>
            </w:r>
            <w:r w:rsidR="00E72016" w:rsidRPr="00E72016">
              <w:rPr>
                <w:rFonts w:cstheme="minorHAnsi"/>
                <w:sz w:val="20"/>
                <w:szCs w:val="20"/>
              </w:rPr>
              <w:t>pretende fortalecer</w:t>
            </w:r>
            <w:r w:rsidR="00AE2DAF" w:rsidRPr="00E72016">
              <w:rPr>
                <w:rFonts w:cstheme="minorHAnsi"/>
                <w:sz w:val="20"/>
                <w:szCs w:val="20"/>
              </w:rPr>
              <w:t xml:space="preserve"> el desarrollo en el municipio.</w:t>
            </w:r>
          </w:p>
          <w:p w:rsidR="007F5B0A" w:rsidRPr="00E72016" w:rsidRDefault="007F5B0A" w:rsidP="00BD1E4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D1E4A" w:rsidRPr="00E72016" w:rsidTr="00E72016">
        <w:trPr>
          <w:trHeight w:val="12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9" w:type="dxa"/>
          </w:tcPr>
          <w:p w:rsidR="00BD1E4A" w:rsidRPr="00E72016" w:rsidRDefault="00BD1E4A" w:rsidP="007F5B0A">
            <w:pPr>
              <w:jc w:val="both"/>
              <w:rPr>
                <w:rFonts w:cstheme="minorHAnsi"/>
                <w:b w:val="0"/>
                <w:color w:val="FF0000"/>
                <w:sz w:val="20"/>
                <w:szCs w:val="20"/>
              </w:rPr>
            </w:pPr>
            <w:r w:rsidRPr="00E72016">
              <w:rPr>
                <w:rFonts w:cstheme="minorHAnsi"/>
                <w:b w:val="0"/>
                <w:color w:val="FF0000"/>
                <w:sz w:val="20"/>
                <w:szCs w:val="20"/>
              </w:rPr>
              <w:t>OBJETIVOS SECUNDARIOS:</w:t>
            </w:r>
          </w:p>
          <w:p w:rsidR="000F046F" w:rsidRPr="00E72016" w:rsidRDefault="000F046F" w:rsidP="000F046F">
            <w:pPr>
              <w:autoSpaceDE w:val="0"/>
              <w:autoSpaceDN w:val="0"/>
              <w:adjustRightInd w:val="0"/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E72016">
              <w:rPr>
                <w:rFonts w:cstheme="minorHAnsi"/>
                <w:b w:val="0"/>
                <w:bCs w:val="0"/>
                <w:sz w:val="20"/>
                <w:szCs w:val="20"/>
              </w:rPr>
              <w:t>Estrategia 1.4.3. Combatir la corrupción y transparentar la acción pública en materia</w:t>
            </w:r>
          </w:p>
          <w:p w:rsidR="00BD1E4A" w:rsidRPr="00E72016" w:rsidRDefault="000F046F" w:rsidP="000F046F">
            <w:pPr>
              <w:jc w:val="both"/>
              <w:rPr>
                <w:rFonts w:cstheme="minorHAnsi"/>
                <w:b w:val="0"/>
                <w:sz w:val="20"/>
                <w:szCs w:val="20"/>
              </w:rPr>
            </w:pPr>
            <w:r w:rsidRPr="00E72016">
              <w:rPr>
                <w:rFonts w:cstheme="minorHAnsi"/>
                <w:b w:val="0"/>
                <w:bCs w:val="0"/>
                <w:sz w:val="20"/>
                <w:szCs w:val="20"/>
              </w:rPr>
              <w:t>de justicia para recuperar la confianza ciudadana.</w:t>
            </w:r>
          </w:p>
        </w:tc>
        <w:tc>
          <w:tcPr>
            <w:tcW w:w="3832" w:type="dxa"/>
          </w:tcPr>
          <w:p w:rsidR="00BD1E4A" w:rsidRPr="00E72016" w:rsidRDefault="00BD1E4A" w:rsidP="007F5B0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FF0000"/>
                <w:sz w:val="20"/>
                <w:szCs w:val="20"/>
              </w:rPr>
            </w:pPr>
            <w:r w:rsidRPr="00E72016">
              <w:rPr>
                <w:rFonts w:cstheme="minorHAnsi"/>
                <w:bCs/>
                <w:color w:val="FF0000"/>
                <w:sz w:val="20"/>
                <w:szCs w:val="20"/>
              </w:rPr>
              <w:t>OBJETIVOS SECUNDARIOS:</w:t>
            </w:r>
          </w:p>
          <w:p w:rsidR="00BD1E4A" w:rsidRPr="00E72016" w:rsidRDefault="00BD1E4A" w:rsidP="007F5B0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72016">
              <w:rPr>
                <w:rFonts w:cstheme="minorHAnsi"/>
                <w:sz w:val="20"/>
                <w:szCs w:val="20"/>
              </w:rPr>
              <w:t>Formular e implementar mecanismos de seguimiento que sinteticen los logros para mejorar la operación de los programas.</w:t>
            </w:r>
          </w:p>
          <w:p w:rsidR="006623CE" w:rsidRPr="00E72016" w:rsidRDefault="006623CE" w:rsidP="007F5B0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FF0000"/>
                <w:sz w:val="20"/>
                <w:szCs w:val="20"/>
              </w:rPr>
            </w:pPr>
          </w:p>
        </w:tc>
        <w:tc>
          <w:tcPr>
            <w:tcW w:w="5725" w:type="dxa"/>
          </w:tcPr>
          <w:p w:rsidR="00BD1E4A" w:rsidRPr="00E72016" w:rsidRDefault="00BD1E4A" w:rsidP="007F5B0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FF0000"/>
                <w:sz w:val="20"/>
                <w:szCs w:val="20"/>
              </w:rPr>
            </w:pPr>
            <w:r w:rsidRPr="00E72016">
              <w:rPr>
                <w:rFonts w:cstheme="minorHAnsi"/>
                <w:bCs/>
                <w:color w:val="FF0000"/>
                <w:sz w:val="20"/>
                <w:szCs w:val="20"/>
              </w:rPr>
              <w:t>OBJETIVOS SECUNDARIOS:</w:t>
            </w:r>
          </w:p>
          <w:p w:rsidR="00BD1E4A" w:rsidRPr="00E72016" w:rsidRDefault="00AE2DAF" w:rsidP="00BD1E4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72016">
              <w:rPr>
                <w:rFonts w:cstheme="minorHAnsi"/>
                <w:sz w:val="20"/>
                <w:szCs w:val="20"/>
              </w:rPr>
              <w:t>Implementar y f</w:t>
            </w:r>
            <w:r w:rsidR="00BD1E4A" w:rsidRPr="00E72016">
              <w:rPr>
                <w:rFonts w:cstheme="minorHAnsi"/>
                <w:sz w:val="20"/>
                <w:szCs w:val="20"/>
              </w:rPr>
              <w:t xml:space="preserve">ortalecer servicios </w:t>
            </w:r>
            <w:r w:rsidR="003058DF" w:rsidRPr="00E72016">
              <w:rPr>
                <w:rFonts w:cstheme="minorHAnsi"/>
                <w:sz w:val="20"/>
                <w:szCs w:val="20"/>
              </w:rPr>
              <w:t xml:space="preserve">dentro del marco legal para atención a los niños y </w:t>
            </w:r>
            <w:r w:rsidR="00E72016" w:rsidRPr="00E72016">
              <w:rPr>
                <w:rFonts w:cstheme="minorHAnsi"/>
                <w:sz w:val="20"/>
                <w:szCs w:val="20"/>
              </w:rPr>
              <w:t>niñas,</w:t>
            </w:r>
            <w:r w:rsidR="003058DF" w:rsidRPr="00E72016">
              <w:rPr>
                <w:rFonts w:cstheme="minorHAnsi"/>
                <w:sz w:val="20"/>
                <w:szCs w:val="20"/>
              </w:rPr>
              <w:t xml:space="preserve"> </w:t>
            </w:r>
            <w:r w:rsidR="00E72016" w:rsidRPr="00E72016">
              <w:rPr>
                <w:rFonts w:cstheme="minorHAnsi"/>
                <w:sz w:val="20"/>
                <w:szCs w:val="20"/>
              </w:rPr>
              <w:t>así</w:t>
            </w:r>
            <w:r w:rsidR="003058DF" w:rsidRPr="00E72016">
              <w:rPr>
                <w:rFonts w:cstheme="minorHAnsi"/>
                <w:sz w:val="20"/>
                <w:szCs w:val="20"/>
              </w:rPr>
              <w:t xml:space="preserve"> </w:t>
            </w:r>
            <w:r w:rsidR="00E72016" w:rsidRPr="00E72016">
              <w:rPr>
                <w:rFonts w:cstheme="minorHAnsi"/>
                <w:sz w:val="20"/>
                <w:szCs w:val="20"/>
              </w:rPr>
              <w:t>como jóvenes</w:t>
            </w:r>
            <w:r w:rsidR="003058DF" w:rsidRPr="00E72016">
              <w:rPr>
                <w:rFonts w:cstheme="minorHAnsi"/>
                <w:sz w:val="20"/>
                <w:szCs w:val="20"/>
              </w:rPr>
              <w:t xml:space="preserve"> adolescentes; en calidad de infractores o victimas según sea el caso y dar el debido seguimiento al proceso que hubiere lugar.</w:t>
            </w:r>
          </w:p>
        </w:tc>
      </w:tr>
    </w:tbl>
    <w:p w:rsidR="00F3630F" w:rsidRPr="00E72016" w:rsidRDefault="00F3630F" w:rsidP="00F3630F">
      <w:pPr>
        <w:spacing w:after="0"/>
        <w:jc w:val="both"/>
        <w:rPr>
          <w:rFonts w:cstheme="minorHAnsi"/>
          <w:b/>
          <w:sz w:val="20"/>
          <w:szCs w:val="20"/>
        </w:rPr>
      </w:pPr>
    </w:p>
    <w:p w:rsidR="00E72016" w:rsidRPr="00E72016" w:rsidRDefault="00E72016" w:rsidP="00F3630F">
      <w:pPr>
        <w:spacing w:after="0"/>
        <w:jc w:val="both"/>
        <w:rPr>
          <w:rFonts w:cstheme="minorHAnsi"/>
          <w:b/>
          <w:sz w:val="20"/>
          <w:szCs w:val="20"/>
        </w:rPr>
      </w:pPr>
    </w:p>
    <w:p w:rsidR="008B3C1E" w:rsidRPr="00E72016" w:rsidRDefault="00BD1E4A" w:rsidP="004B56FC">
      <w:pPr>
        <w:pStyle w:val="Prrafodelista"/>
        <w:numPr>
          <w:ilvl w:val="0"/>
          <w:numId w:val="3"/>
        </w:numPr>
        <w:spacing w:after="0"/>
        <w:jc w:val="both"/>
        <w:rPr>
          <w:rFonts w:cstheme="minorHAnsi"/>
          <w:sz w:val="20"/>
          <w:szCs w:val="20"/>
        </w:rPr>
      </w:pPr>
      <w:r w:rsidRPr="00E72016">
        <w:rPr>
          <w:rFonts w:cstheme="minorHAnsi"/>
          <w:b/>
          <w:sz w:val="20"/>
          <w:szCs w:val="20"/>
        </w:rPr>
        <w:t>UNIDADES ADMINISTRATIVAS PARTICIPANTES</w:t>
      </w:r>
    </w:p>
    <w:p w:rsidR="004B56FC" w:rsidRPr="00E72016" w:rsidRDefault="004B56FC" w:rsidP="004B56FC">
      <w:pPr>
        <w:spacing w:after="0"/>
        <w:jc w:val="both"/>
        <w:rPr>
          <w:rFonts w:cstheme="minorHAnsi"/>
          <w:sz w:val="20"/>
          <w:szCs w:val="20"/>
        </w:rPr>
      </w:pPr>
    </w:p>
    <w:p w:rsidR="004B56FC" w:rsidRPr="00E72016" w:rsidRDefault="004B56FC" w:rsidP="004B56FC">
      <w:pPr>
        <w:spacing w:after="0"/>
        <w:jc w:val="both"/>
        <w:rPr>
          <w:rFonts w:cstheme="minorHAnsi"/>
          <w:sz w:val="20"/>
          <w:szCs w:val="20"/>
        </w:rPr>
      </w:pPr>
      <w:r w:rsidRPr="00E72016">
        <w:rPr>
          <w:rFonts w:cstheme="minorHAnsi"/>
          <w:sz w:val="20"/>
          <w:szCs w:val="20"/>
        </w:rPr>
        <w:t>Este apartado, contiene las acciones específicas, así como las actividades de las unidades administrativas que integran el Gobierno Municipal, que llevaran a cabo durante el presente año, lo antes señalado se encuentra programado con base en los recursos financieros autorizados.</w:t>
      </w:r>
    </w:p>
    <w:p w:rsidR="000629FF" w:rsidRPr="0032415C" w:rsidRDefault="004B56FC" w:rsidP="0032415C">
      <w:pPr>
        <w:spacing w:after="0"/>
        <w:jc w:val="both"/>
        <w:rPr>
          <w:rFonts w:cstheme="minorHAnsi"/>
          <w:sz w:val="20"/>
          <w:szCs w:val="20"/>
        </w:rPr>
      </w:pPr>
      <w:r w:rsidRPr="00E72016">
        <w:rPr>
          <w:rFonts w:cstheme="minorHAnsi"/>
          <w:sz w:val="20"/>
          <w:szCs w:val="20"/>
        </w:rPr>
        <w:t>Es importante señalar que se dará seguimiento trimestral al PAT 2021, con el fin de observar el avance de los compromisos y realizar los ajust</w:t>
      </w:r>
      <w:r w:rsidR="0032415C">
        <w:rPr>
          <w:rFonts w:cstheme="minorHAnsi"/>
          <w:sz w:val="20"/>
          <w:szCs w:val="20"/>
        </w:rPr>
        <w:t>es necesarios</w:t>
      </w:r>
    </w:p>
    <w:tbl>
      <w:tblPr>
        <w:tblStyle w:val="Tabladecuadrcula4-nfasis31"/>
        <w:tblpPr w:leftFromText="141" w:rightFromText="141" w:vertAnchor="page" w:horzAnchor="page" w:tblpXSpec="center" w:tblpY="1"/>
        <w:tblW w:w="15021" w:type="dxa"/>
        <w:tblLayout w:type="fixed"/>
        <w:tblLook w:val="04A0" w:firstRow="1" w:lastRow="0" w:firstColumn="1" w:lastColumn="0" w:noHBand="0" w:noVBand="1"/>
      </w:tblPr>
      <w:tblGrid>
        <w:gridCol w:w="1093"/>
        <w:gridCol w:w="1312"/>
        <w:gridCol w:w="2009"/>
        <w:gridCol w:w="1276"/>
        <w:gridCol w:w="1020"/>
        <w:gridCol w:w="6772"/>
        <w:gridCol w:w="1539"/>
      </w:tblGrid>
      <w:tr w:rsidR="008B3C1E" w:rsidRPr="00E72016" w:rsidTr="00BA5C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21" w:type="dxa"/>
            <w:gridSpan w:val="7"/>
          </w:tcPr>
          <w:p w:rsidR="00DF6EA8" w:rsidRDefault="00DF6EA8" w:rsidP="007B5B13">
            <w:pPr>
              <w:tabs>
                <w:tab w:val="left" w:pos="14143"/>
              </w:tabs>
              <w:jc w:val="both"/>
              <w:rPr>
                <w:rFonts w:cstheme="minorHAnsi"/>
                <w:color w:val="FF0000"/>
                <w:sz w:val="20"/>
                <w:szCs w:val="20"/>
              </w:rPr>
            </w:pPr>
          </w:p>
          <w:p w:rsidR="00DF6EA8" w:rsidRDefault="00DF6EA8" w:rsidP="007B5B13">
            <w:pPr>
              <w:tabs>
                <w:tab w:val="left" w:pos="14143"/>
              </w:tabs>
              <w:jc w:val="both"/>
              <w:rPr>
                <w:rFonts w:cstheme="minorHAnsi"/>
                <w:color w:val="FF0000"/>
                <w:sz w:val="20"/>
                <w:szCs w:val="20"/>
              </w:rPr>
            </w:pPr>
          </w:p>
          <w:p w:rsidR="00DF6EA8" w:rsidRDefault="00DF6EA8" w:rsidP="00DF6EA8">
            <w:pPr>
              <w:tabs>
                <w:tab w:val="left" w:pos="14143"/>
              </w:tabs>
              <w:ind w:left="39" w:hanging="39"/>
              <w:jc w:val="both"/>
              <w:rPr>
                <w:rFonts w:cstheme="minorHAnsi"/>
                <w:color w:val="FF0000"/>
                <w:sz w:val="20"/>
                <w:szCs w:val="20"/>
              </w:rPr>
            </w:pPr>
          </w:p>
          <w:p w:rsidR="00DF6EA8" w:rsidRDefault="00DF6EA8" w:rsidP="007B5B13">
            <w:pPr>
              <w:tabs>
                <w:tab w:val="left" w:pos="14143"/>
              </w:tabs>
              <w:jc w:val="both"/>
              <w:rPr>
                <w:rFonts w:cstheme="minorHAnsi"/>
                <w:color w:val="FF0000"/>
                <w:sz w:val="20"/>
                <w:szCs w:val="20"/>
              </w:rPr>
            </w:pPr>
          </w:p>
          <w:p w:rsidR="008B3C1E" w:rsidRPr="00E72016" w:rsidRDefault="00515FAF" w:rsidP="007B5B13">
            <w:pPr>
              <w:tabs>
                <w:tab w:val="left" w:pos="14143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E72016">
              <w:rPr>
                <w:rFonts w:cstheme="minorHAnsi"/>
                <w:color w:val="FF0000"/>
                <w:sz w:val="20"/>
                <w:szCs w:val="20"/>
              </w:rPr>
              <w:t>Juzgado Municipal</w:t>
            </w:r>
          </w:p>
        </w:tc>
      </w:tr>
      <w:tr w:rsidR="00CB706C" w:rsidRPr="00E72016" w:rsidTr="00BA5C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3" w:type="dxa"/>
          </w:tcPr>
          <w:p w:rsidR="008B3C1E" w:rsidRPr="00E72016" w:rsidRDefault="00915D01" w:rsidP="007B5B1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72016">
              <w:rPr>
                <w:rFonts w:cstheme="minorHAnsi"/>
                <w:sz w:val="20"/>
                <w:szCs w:val="20"/>
              </w:rPr>
              <w:t>Vinculación</w:t>
            </w:r>
            <w:r w:rsidR="008B3C1E" w:rsidRPr="00E72016">
              <w:rPr>
                <w:rFonts w:cstheme="minorHAnsi"/>
                <w:sz w:val="20"/>
                <w:szCs w:val="20"/>
              </w:rPr>
              <w:t xml:space="preserve"> con las líneas de acción del Programa</w:t>
            </w:r>
            <w:r w:rsidRPr="00E72016">
              <w:rPr>
                <w:rFonts w:cstheme="minorHAnsi"/>
                <w:sz w:val="20"/>
                <w:szCs w:val="20"/>
              </w:rPr>
              <w:t xml:space="preserve"> Institucional</w:t>
            </w:r>
          </w:p>
        </w:tc>
        <w:tc>
          <w:tcPr>
            <w:tcW w:w="1312" w:type="dxa"/>
          </w:tcPr>
          <w:p w:rsidR="008B3C1E" w:rsidRPr="00E72016" w:rsidRDefault="008B3C1E" w:rsidP="007B5B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E72016">
              <w:rPr>
                <w:rFonts w:cstheme="minorHAnsi"/>
                <w:b/>
                <w:sz w:val="20"/>
                <w:szCs w:val="20"/>
              </w:rPr>
              <w:t>Acciones especificas</w:t>
            </w:r>
          </w:p>
        </w:tc>
        <w:tc>
          <w:tcPr>
            <w:tcW w:w="2009" w:type="dxa"/>
          </w:tcPr>
          <w:p w:rsidR="008B3C1E" w:rsidRPr="00E72016" w:rsidRDefault="008B3C1E" w:rsidP="007B5B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E72016">
              <w:rPr>
                <w:rFonts w:cstheme="minorHAnsi"/>
                <w:b/>
                <w:sz w:val="20"/>
                <w:szCs w:val="20"/>
              </w:rPr>
              <w:t>Objetivos de la acción especifica</w:t>
            </w:r>
          </w:p>
        </w:tc>
        <w:tc>
          <w:tcPr>
            <w:tcW w:w="1276" w:type="dxa"/>
          </w:tcPr>
          <w:p w:rsidR="008B3C1E" w:rsidRPr="00E72016" w:rsidRDefault="008B3C1E" w:rsidP="007B5B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E72016">
              <w:rPr>
                <w:rFonts w:cstheme="minorHAnsi"/>
                <w:b/>
                <w:sz w:val="20"/>
                <w:szCs w:val="20"/>
              </w:rPr>
              <w:t>Meta y periodicidad</w:t>
            </w:r>
          </w:p>
        </w:tc>
        <w:tc>
          <w:tcPr>
            <w:tcW w:w="1020" w:type="dxa"/>
          </w:tcPr>
          <w:p w:rsidR="008B3C1E" w:rsidRPr="00E72016" w:rsidRDefault="008B3C1E" w:rsidP="007B5B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E72016">
              <w:rPr>
                <w:rFonts w:cstheme="minorHAnsi"/>
                <w:b/>
                <w:sz w:val="20"/>
                <w:szCs w:val="20"/>
              </w:rPr>
              <w:t>Trimestre</w:t>
            </w:r>
          </w:p>
        </w:tc>
        <w:tc>
          <w:tcPr>
            <w:tcW w:w="6772" w:type="dxa"/>
          </w:tcPr>
          <w:p w:rsidR="00DF6EA8" w:rsidRDefault="008B3C1E" w:rsidP="007B5B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E72016">
              <w:rPr>
                <w:rFonts w:cstheme="minorHAnsi"/>
                <w:b/>
                <w:sz w:val="20"/>
                <w:szCs w:val="20"/>
              </w:rPr>
              <w:t xml:space="preserve">Actividades para lograr la </w:t>
            </w:r>
            <w:r w:rsidR="00915D01" w:rsidRPr="00E72016">
              <w:rPr>
                <w:rFonts w:cstheme="minorHAnsi"/>
                <w:b/>
                <w:sz w:val="20"/>
                <w:szCs w:val="20"/>
              </w:rPr>
              <w:t>acción</w:t>
            </w:r>
          </w:p>
          <w:p w:rsidR="00DF6EA8" w:rsidRDefault="00DF6EA8" w:rsidP="00DF6E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:rsidR="00DF6EA8" w:rsidRDefault="00DF6EA8" w:rsidP="00DF6E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:rsidR="008B3C1E" w:rsidRPr="00DF6EA8" w:rsidRDefault="008B3C1E" w:rsidP="00DF6E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9" w:type="dxa"/>
          </w:tcPr>
          <w:p w:rsidR="008B3C1E" w:rsidRPr="00E72016" w:rsidRDefault="008B3C1E" w:rsidP="007B5B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E72016">
              <w:rPr>
                <w:rFonts w:cstheme="minorHAnsi"/>
                <w:b/>
                <w:sz w:val="20"/>
                <w:szCs w:val="20"/>
              </w:rPr>
              <w:t>Evidencia</w:t>
            </w:r>
          </w:p>
        </w:tc>
      </w:tr>
      <w:tr w:rsidR="00CB706C" w:rsidRPr="00E72016" w:rsidTr="00BA5C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3" w:type="dxa"/>
            <w:vMerge w:val="restart"/>
          </w:tcPr>
          <w:p w:rsidR="00526C5D" w:rsidRPr="00E72016" w:rsidRDefault="00526C5D" w:rsidP="007B5B13">
            <w:pPr>
              <w:rPr>
                <w:rFonts w:cstheme="minorHAnsi"/>
                <w:sz w:val="20"/>
                <w:szCs w:val="20"/>
              </w:rPr>
            </w:pPr>
            <w:r w:rsidRPr="00E72016">
              <w:rPr>
                <w:rFonts w:cstheme="minorHAnsi"/>
                <w:sz w:val="20"/>
                <w:szCs w:val="20"/>
              </w:rPr>
              <w:t>3.1.5 Fortalecer la política de Control interno Institucional para mejorar el cumplimiento de los objetivos y metas.</w:t>
            </w:r>
          </w:p>
        </w:tc>
        <w:tc>
          <w:tcPr>
            <w:tcW w:w="1312" w:type="dxa"/>
            <w:vMerge w:val="restart"/>
          </w:tcPr>
          <w:p w:rsidR="00526C5D" w:rsidRPr="00E72016" w:rsidRDefault="00526C5D" w:rsidP="007B5B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E72016">
              <w:rPr>
                <w:rFonts w:cstheme="minorHAnsi"/>
                <w:b/>
                <w:sz w:val="20"/>
                <w:szCs w:val="20"/>
              </w:rPr>
              <w:t>Acción específica 1</w:t>
            </w:r>
          </w:p>
          <w:p w:rsidR="00526C5D" w:rsidRPr="00E72016" w:rsidRDefault="00526C5D" w:rsidP="007B5B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  <w:p w:rsidR="00CB706C" w:rsidRPr="00E72016" w:rsidRDefault="00CB706C" w:rsidP="007B5B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72016">
              <w:rPr>
                <w:rFonts w:cstheme="minorHAnsi"/>
                <w:sz w:val="20"/>
                <w:szCs w:val="20"/>
              </w:rPr>
              <w:t xml:space="preserve"> Conocer las infracciones establecidas en los diversos Reglamentos del municipio.</w:t>
            </w:r>
          </w:p>
          <w:p w:rsidR="00530F42" w:rsidRPr="00E72016" w:rsidRDefault="00CB706C" w:rsidP="007B5B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72016">
              <w:rPr>
                <w:rFonts w:cstheme="minorHAnsi"/>
                <w:sz w:val="20"/>
                <w:szCs w:val="20"/>
              </w:rPr>
              <w:t xml:space="preserve">Calificar y </w:t>
            </w:r>
            <w:r w:rsidR="00E72016" w:rsidRPr="00E72016">
              <w:rPr>
                <w:rFonts w:cstheme="minorHAnsi"/>
                <w:sz w:val="20"/>
                <w:szCs w:val="20"/>
              </w:rPr>
              <w:t>determinar las</w:t>
            </w:r>
            <w:r w:rsidRPr="00E72016">
              <w:rPr>
                <w:rFonts w:cstheme="minorHAnsi"/>
                <w:sz w:val="20"/>
                <w:szCs w:val="20"/>
              </w:rPr>
              <w:t xml:space="preserve"> sanciones establecidas</w:t>
            </w:r>
            <w:r w:rsidR="003B0E67" w:rsidRPr="00E72016">
              <w:rPr>
                <w:rFonts w:cstheme="minorHAnsi"/>
                <w:sz w:val="20"/>
                <w:szCs w:val="20"/>
              </w:rPr>
              <w:t xml:space="preserve">. </w:t>
            </w:r>
            <w:r w:rsidRPr="00E72016">
              <w:rPr>
                <w:rFonts w:cstheme="minorHAnsi"/>
                <w:sz w:val="20"/>
                <w:szCs w:val="20"/>
              </w:rPr>
              <w:t xml:space="preserve"> Ejercer de oficio funciones </w:t>
            </w:r>
            <w:r w:rsidR="00E72016" w:rsidRPr="00E72016">
              <w:rPr>
                <w:rFonts w:cstheme="minorHAnsi"/>
                <w:sz w:val="20"/>
                <w:szCs w:val="20"/>
              </w:rPr>
              <w:t>conciliatorias en</w:t>
            </w:r>
            <w:r w:rsidR="00EB3057" w:rsidRPr="00E72016">
              <w:rPr>
                <w:rFonts w:cstheme="minorHAnsi"/>
                <w:sz w:val="20"/>
                <w:szCs w:val="20"/>
              </w:rPr>
              <w:t xml:space="preserve"> problemas vecinales, familiares y </w:t>
            </w:r>
            <w:r w:rsidR="00EB3057" w:rsidRPr="00E72016">
              <w:rPr>
                <w:rFonts w:cstheme="minorHAnsi"/>
                <w:sz w:val="20"/>
                <w:szCs w:val="20"/>
              </w:rPr>
              <w:lastRenderedPageBreak/>
              <w:t>conyugales</w:t>
            </w:r>
            <w:r w:rsidRPr="00E72016">
              <w:rPr>
                <w:rFonts w:cstheme="minorHAnsi"/>
                <w:sz w:val="20"/>
                <w:szCs w:val="20"/>
              </w:rPr>
              <w:t xml:space="preserve">, a petición de las partes. </w:t>
            </w:r>
          </w:p>
          <w:p w:rsidR="00CB706C" w:rsidRPr="00E72016" w:rsidRDefault="00CB706C" w:rsidP="007B5B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09" w:type="dxa"/>
            <w:vMerge w:val="restart"/>
          </w:tcPr>
          <w:p w:rsidR="00526C5D" w:rsidRPr="00E72016" w:rsidRDefault="00526C5D" w:rsidP="007B5B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72016">
              <w:rPr>
                <w:rFonts w:cstheme="minorHAnsi"/>
                <w:sz w:val="20"/>
                <w:szCs w:val="20"/>
              </w:rPr>
              <w:lastRenderedPageBreak/>
              <w:t>Atención de</w:t>
            </w:r>
            <w:r w:rsidR="00CB706C" w:rsidRPr="00E72016">
              <w:rPr>
                <w:rFonts w:cstheme="minorHAnsi"/>
                <w:sz w:val="20"/>
                <w:szCs w:val="20"/>
              </w:rPr>
              <w:t xml:space="preserve">los </w:t>
            </w:r>
            <w:r w:rsidR="00427C1B" w:rsidRPr="00E72016">
              <w:rPr>
                <w:rFonts w:cstheme="minorHAnsi"/>
                <w:sz w:val="20"/>
                <w:szCs w:val="20"/>
              </w:rPr>
              <w:t xml:space="preserve">ciudadanos en la recepción </w:t>
            </w:r>
            <w:proofErr w:type="spellStart"/>
            <w:r w:rsidR="00427C1B" w:rsidRPr="00E72016">
              <w:rPr>
                <w:rFonts w:cstheme="minorHAnsi"/>
                <w:sz w:val="20"/>
                <w:szCs w:val="20"/>
              </w:rPr>
              <w:t>dequejas</w:t>
            </w:r>
            <w:proofErr w:type="spellEnd"/>
            <w:r w:rsidR="00427C1B" w:rsidRPr="00E72016">
              <w:rPr>
                <w:rFonts w:cstheme="minorHAnsi"/>
                <w:sz w:val="20"/>
                <w:szCs w:val="20"/>
              </w:rPr>
              <w:t xml:space="preserve"> con la pretensión</w:t>
            </w:r>
            <w:r w:rsidR="00423D33" w:rsidRPr="00E72016">
              <w:rPr>
                <w:rFonts w:cstheme="minorHAnsi"/>
                <w:sz w:val="20"/>
                <w:szCs w:val="20"/>
              </w:rPr>
              <w:t xml:space="preserve"> de conciliar </w:t>
            </w:r>
            <w:r w:rsidR="00427C1B" w:rsidRPr="00E72016">
              <w:rPr>
                <w:rFonts w:cstheme="minorHAnsi"/>
                <w:sz w:val="20"/>
                <w:szCs w:val="20"/>
              </w:rPr>
              <w:t>a las partes involucradas</w:t>
            </w:r>
            <w:r w:rsidR="00423D33" w:rsidRPr="00E72016">
              <w:rPr>
                <w:rFonts w:cstheme="minorHAnsi"/>
                <w:sz w:val="20"/>
                <w:szCs w:val="20"/>
              </w:rPr>
              <w:t>.</w:t>
            </w:r>
          </w:p>
          <w:p w:rsidR="00EB3057" w:rsidRPr="00E72016" w:rsidRDefault="00EB3057" w:rsidP="007B5B1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72016">
              <w:rPr>
                <w:rFonts w:cstheme="minorHAnsi"/>
                <w:sz w:val="20"/>
                <w:szCs w:val="20"/>
              </w:rPr>
              <w:t xml:space="preserve">Conocer, </w:t>
            </w:r>
            <w:r w:rsidR="006419D3" w:rsidRPr="00E72016">
              <w:rPr>
                <w:rFonts w:cstheme="minorHAnsi"/>
                <w:sz w:val="20"/>
                <w:szCs w:val="20"/>
              </w:rPr>
              <w:t>r</w:t>
            </w:r>
            <w:r w:rsidRPr="00E72016">
              <w:rPr>
                <w:rFonts w:cstheme="minorHAnsi"/>
                <w:sz w:val="20"/>
                <w:szCs w:val="20"/>
              </w:rPr>
              <w:t xml:space="preserve">esolver, Calificar y determinar sanciones por </w:t>
            </w:r>
            <w:r w:rsidR="00CB706C" w:rsidRPr="00E72016">
              <w:rPr>
                <w:rFonts w:cstheme="minorHAnsi"/>
                <w:sz w:val="20"/>
                <w:szCs w:val="20"/>
              </w:rPr>
              <w:t xml:space="preserve">posibles </w:t>
            </w:r>
            <w:r w:rsidRPr="00E72016">
              <w:rPr>
                <w:rFonts w:cstheme="minorHAnsi"/>
                <w:sz w:val="20"/>
                <w:szCs w:val="20"/>
              </w:rPr>
              <w:t xml:space="preserve">faltas administrativas a la normatividad </w:t>
            </w:r>
            <w:r w:rsidR="00CB706C" w:rsidRPr="00E72016">
              <w:rPr>
                <w:rFonts w:cstheme="minorHAnsi"/>
                <w:sz w:val="20"/>
                <w:szCs w:val="20"/>
              </w:rPr>
              <w:t>del municipio</w:t>
            </w:r>
            <w:r w:rsidR="006419D3" w:rsidRPr="00E72016">
              <w:rPr>
                <w:rFonts w:cstheme="minorHAnsi"/>
                <w:sz w:val="20"/>
                <w:szCs w:val="20"/>
              </w:rPr>
              <w:t>.</w:t>
            </w:r>
          </w:p>
          <w:p w:rsidR="003B0E67" w:rsidRPr="00E72016" w:rsidRDefault="003B0E67" w:rsidP="007B5B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72016">
              <w:rPr>
                <w:rFonts w:cstheme="minorHAnsi"/>
                <w:sz w:val="20"/>
                <w:szCs w:val="20"/>
              </w:rPr>
              <w:t>Solicitar la restitución del daño, cuando de la infracción cometida deriven daños y perjuicios</w:t>
            </w:r>
          </w:p>
          <w:p w:rsidR="003B0E67" w:rsidRPr="00E72016" w:rsidRDefault="003B0E67" w:rsidP="007B5B13">
            <w:pPr>
              <w:pStyle w:val="Prrafodelista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526C5D" w:rsidRPr="00E72016" w:rsidRDefault="00526C5D" w:rsidP="007B5B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72016">
              <w:rPr>
                <w:rFonts w:cstheme="minorHAnsi"/>
                <w:sz w:val="20"/>
                <w:szCs w:val="20"/>
              </w:rPr>
              <w:t>Meta: NA* Periodicidad: Trimestral.</w:t>
            </w:r>
          </w:p>
        </w:tc>
        <w:tc>
          <w:tcPr>
            <w:tcW w:w="1020" w:type="dxa"/>
            <w:vMerge w:val="restart"/>
            <w:vAlign w:val="center"/>
          </w:tcPr>
          <w:p w:rsidR="00526C5D" w:rsidRPr="00E72016" w:rsidRDefault="00526C5D" w:rsidP="007B5B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72016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6772" w:type="dxa"/>
          </w:tcPr>
          <w:p w:rsidR="003B0E67" w:rsidRPr="00E72016" w:rsidRDefault="00526C5D" w:rsidP="007B5B1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72016">
              <w:rPr>
                <w:rFonts w:cstheme="minorHAnsi"/>
                <w:sz w:val="20"/>
                <w:szCs w:val="20"/>
              </w:rPr>
              <w:t xml:space="preserve">Recibir las quejas </w:t>
            </w:r>
            <w:r w:rsidR="00427C1B" w:rsidRPr="00E72016">
              <w:rPr>
                <w:rFonts w:cstheme="minorHAnsi"/>
                <w:sz w:val="20"/>
                <w:szCs w:val="20"/>
              </w:rPr>
              <w:t xml:space="preserve">vecinales, familiares o conyugales </w:t>
            </w:r>
            <w:r w:rsidRPr="00E72016">
              <w:rPr>
                <w:rFonts w:cstheme="minorHAnsi"/>
                <w:sz w:val="20"/>
                <w:szCs w:val="20"/>
              </w:rPr>
              <w:t>que se formulen</w:t>
            </w:r>
            <w:r w:rsidR="003E4926" w:rsidRPr="00E72016">
              <w:rPr>
                <w:rFonts w:cstheme="minorHAnsi"/>
                <w:sz w:val="20"/>
                <w:szCs w:val="20"/>
              </w:rPr>
              <w:t>,</w:t>
            </w:r>
          </w:p>
          <w:p w:rsidR="003B0E67" w:rsidRPr="00E72016" w:rsidRDefault="003E4926" w:rsidP="007B5B1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72016">
              <w:rPr>
                <w:rFonts w:cstheme="minorHAnsi"/>
                <w:sz w:val="20"/>
                <w:szCs w:val="20"/>
              </w:rPr>
              <w:t>Por</w:t>
            </w:r>
            <w:r w:rsidR="00526C5D" w:rsidRPr="00E72016">
              <w:rPr>
                <w:rFonts w:cstheme="minorHAnsi"/>
                <w:sz w:val="20"/>
                <w:szCs w:val="20"/>
              </w:rPr>
              <w:t xml:space="preserve"> el posible incumplimiento de las obligaciones</w:t>
            </w:r>
            <w:r w:rsidR="004D255C" w:rsidRPr="00E72016">
              <w:rPr>
                <w:rFonts w:cstheme="minorHAnsi"/>
                <w:sz w:val="20"/>
                <w:szCs w:val="20"/>
              </w:rPr>
              <w:t xml:space="preserve"> y</w:t>
            </w:r>
            <w:r w:rsidR="00C74293" w:rsidRPr="00E72016">
              <w:rPr>
                <w:rFonts w:cstheme="minorHAnsi"/>
                <w:sz w:val="20"/>
                <w:szCs w:val="20"/>
              </w:rPr>
              <w:t>/</w:t>
            </w:r>
            <w:proofErr w:type="spellStart"/>
            <w:r w:rsidR="00C74293" w:rsidRPr="00E72016">
              <w:rPr>
                <w:rFonts w:cstheme="minorHAnsi"/>
                <w:sz w:val="20"/>
                <w:szCs w:val="20"/>
              </w:rPr>
              <w:t>o</w:t>
            </w:r>
            <w:r w:rsidR="00526C5D" w:rsidRPr="00E72016">
              <w:rPr>
                <w:rFonts w:cstheme="minorHAnsi"/>
                <w:sz w:val="20"/>
                <w:szCs w:val="20"/>
              </w:rPr>
              <w:t>actos</w:t>
            </w:r>
            <w:proofErr w:type="spellEnd"/>
            <w:r w:rsidR="00526C5D" w:rsidRPr="00E72016">
              <w:rPr>
                <w:rFonts w:cstheme="minorHAnsi"/>
                <w:sz w:val="20"/>
                <w:szCs w:val="20"/>
              </w:rPr>
              <w:t xml:space="preserve"> de particulares</w:t>
            </w:r>
            <w:r w:rsidR="006419D3" w:rsidRPr="00E72016">
              <w:rPr>
                <w:rFonts w:cstheme="minorHAnsi"/>
                <w:sz w:val="20"/>
                <w:szCs w:val="20"/>
              </w:rPr>
              <w:t xml:space="preserve">. </w:t>
            </w:r>
          </w:p>
          <w:p w:rsidR="003B0E67" w:rsidRPr="00E72016" w:rsidRDefault="006419D3" w:rsidP="007B5B1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72016">
              <w:rPr>
                <w:rFonts w:cstheme="minorHAnsi"/>
                <w:sz w:val="20"/>
                <w:szCs w:val="20"/>
              </w:rPr>
              <w:t xml:space="preserve">Resolver sobre la responsabilidad o no responsabilidad del presunto infractor, </w:t>
            </w:r>
          </w:p>
          <w:p w:rsidR="00526C5D" w:rsidRPr="00E72016" w:rsidRDefault="00526C5D" w:rsidP="007B5B1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72016">
              <w:rPr>
                <w:rFonts w:cstheme="minorHAnsi"/>
                <w:sz w:val="20"/>
                <w:szCs w:val="20"/>
              </w:rPr>
              <w:t>vinculad</w:t>
            </w:r>
            <w:r w:rsidR="006419D3" w:rsidRPr="00E72016">
              <w:rPr>
                <w:rFonts w:cstheme="minorHAnsi"/>
                <w:sz w:val="20"/>
                <w:szCs w:val="20"/>
              </w:rPr>
              <w:t>o a faltas administrativas aplicando las sanciones correspondientes</w:t>
            </w:r>
          </w:p>
        </w:tc>
        <w:tc>
          <w:tcPr>
            <w:tcW w:w="1539" w:type="dxa"/>
          </w:tcPr>
          <w:p w:rsidR="00526C5D" w:rsidRPr="00E72016" w:rsidRDefault="006419D3" w:rsidP="007B5B1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72016">
              <w:rPr>
                <w:rFonts w:cstheme="minorHAnsi"/>
                <w:sz w:val="20"/>
                <w:szCs w:val="20"/>
              </w:rPr>
              <w:t>Llenado de Formato de queja.</w:t>
            </w:r>
          </w:p>
        </w:tc>
      </w:tr>
      <w:tr w:rsidR="00CB706C" w:rsidRPr="00E72016" w:rsidTr="00BA5C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3" w:type="dxa"/>
            <w:vMerge/>
          </w:tcPr>
          <w:p w:rsidR="00526C5D" w:rsidRPr="00E72016" w:rsidRDefault="00526C5D" w:rsidP="007B5B13">
            <w:pPr>
              <w:jc w:val="both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312" w:type="dxa"/>
            <w:vMerge/>
          </w:tcPr>
          <w:p w:rsidR="00526C5D" w:rsidRPr="00E72016" w:rsidRDefault="00526C5D" w:rsidP="007B5B1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2009" w:type="dxa"/>
            <w:vMerge/>
          </w:tcPr>
          <w:p w:rsidR="00526C5D" w:rsidRPr="00E72016" w:rsidRDefault="00526C5D" w:rsidP="007B5B1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</w:tcPr>
          <w:p w:rsidR="00526C5D" w:rsidRPr="00E72016" w:rsidRDefault="00526C5D" w:rsidP="007B5B1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020" w:type="dxa"/>
            <w:vMerge/>
          </w:tcPr>
          <w:p w:rsidR="00526C5D" w:rsidRPr="00E72016" w:rsidRDefault="00526C5D" w:rsidP="007B5B1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6772" w:type="dxa"/>
          </w:tcPr>
          <w:p w:rsidR="003B0E67" w:rsidRPr="00E72016" w:rsidRDefault="00427C1B" w:rsidP="007B5B1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72016">
              <w:rPr>
                <w:rFonts w:cstheme="minorHAnsi"/>
                <w:sz w:val="20"/>
                <w:szCs w:val="20"/>
              </w:rPr>
              <w:t xml:space="preserve">Agendar </w:t>
            </w:r>
            <w:r w:rsidR="00C74293" w:rsidRPr="00E72016">
              <w:rPr>
                <w:rFonts w:cstheme="minorHAnsi"/>
                <w:sz w:val="20"/>
                <w:szCs w:val="20"/>
              </w:rPr>
              <w:t>y citar al o los particulares involucrados en la queja a dirimir.</w:t>
            </w:r>
          </w:p>
          <w:p w:rsidR="00427C1B" w:rsidRPr="00E72016" w:rsidRDefault="00C74293" w:rsidP="007B5B1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72016">
              <w:rPr>
                <w:rFonts w:cstheme="minorHAnsi"/>
                <w:sz w:val="20"/>
                <w:szCs w:val="20"/>
              </w:rPr>
              <w:t>Conciliar y requerir en su caso el pago del posible daño que se hubiere ocasionado</w:t>
            </w:r>
            <w:r w:rsidR="00EB3057" w:rsidRPr="00E72016">
              <w:rPr>
                <w:rFonts w:cstheme="minorHAnsi"/>
                <w:sz w:val="20"/>
                <w:szCs w:val="20"/>
              </w:rPr>
              <w:t>.</w:t>
            </w:r>
          </w:p>
          <w:p w:rsidR="00526C5D" w:rsidRPr="00E72016" w:rsidRDefault="00C74293" w:rsidP="007B5B1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highlight w:val="yellow"/>
              </w:rPr>
            </w:pPr>
            <w:r w:rsidRPr="00E72016">
              <w:rPr>
                <w:rFonts w:cstheme="minorHAnsi"/>
                <w:sz w:val="20"/>
                <w:szCs w:val="20"/>
              </w:rPr>
              <w:t xml:space="preserve">Asimismo </w:t>
            </w:r>
            <w:proofErr w:type="spellStart"/>
            <w:r w:rsidRPr="00E72016">
              <w:rPr>
                <w:rFonts w:cstheme="minorHAnsi"/>
                <w:sz w:val="20"/>
                <w:szCs w:val="20"/>
              </w:rPr>
              <w:t>dictarel</w:t>
            </w:r>
            <w:proofErr w:type="spellEnd"/>
            <w:r w:rsidR="00526C5D" w:rsidRPr="00E72016">
              <w:rPr>
                <w:rFonts w:cstheme="minorHAnsi"/>
                <w:sz w:val="20"/>
                <w:szCs w:val="20"/>
              </w:rPr>
              <w:t xml:space="preserve"> acuerdo</w:t>
            </w:r>
            <w:r w:rsidR="00EB3057" w:rsidRPr="00E72016">
              <w:rPr>
                <w:rFonts w:cstheme="minorHAnsi"/>
                <w:sz w:val="20"/>
                <w:szCs w:val="20"/>
              </w:rPr>
              <w:t xml:space="preserve"> correspondiente</w:t>
            </w:r>
            <w:r w:rsidR="00526C5D" w:rsidRPr="00E72016">
              <w:rPr>
                <w:rFonts w:cstheme="minorHAnsi"/>
                <w:sz w:val="20"/>
                <w:szCs w:val="20"/>
              </w:rPr>
              <w:t xml:space="preserve"> para su archivo </w:t>
            </w:r>
            <w:r w:rsidR="00530F42" w:rsidRPr="00E72016">
              <w:rPr>
                <w:rFonts w:cstheme="minorHAnsi"/>
                <w:sz w:val="20"/>
                <w:szCs w:val="20"/>
              </w:rPr>
              <w:t>en acta de comparecencia.</w:t>
            </w:r>
          </w:p>
        </w:tc>
        <w:tc>
          <w:tcPr>
            <w:tcW w:w="1539" w:type="dxa"/>
          </w:tcPr>
          <w:p w:rsidR="00526C5D" w:rsidRPr="00E72016" w:rsidRDefault="00EB3057" w:rsidP="007B5B1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72016">
              <w:rPr>
                <w:rFonts w:cstheme="minorHAnsi"/>
                <w:sz w:val="20"/>
                <w:szCs w:val="20"/>
              </w:rPr>
              <w:t>Citatorio</w:t>
            </w:r>
            <w:r w:rsidR="00530F42" w:rsidRPr="00E72016">
              <w:rPr>
                <w:rFonts w:cstheme="minorHAnsi"/>
                <w:sz w:val="20"/>
                <w:szCs w:val="20"/>
              </w:rPr>
              <w:t>.- Acta de comparecencia</w:t>
            </w:r>
            <w:r w:rsidR="006419D3" w:rsidRPr="00E72016">
              <w:rPr>
                <w:rFonts w:cstheme="minorHAnsi"/>
                <w:sz w:val="20"/>
                <w:szCs w:val="20"/>
              </w:rPr>
              <w:t xml:space="preserve"> y constancia de acuerdo entre las partes.</w:t>
            </w:r>
          </w:p>
        </w:tc>
      </w:tr>
      <w:tr w:rsidR="006419D3" w:rsidRPr="00E72016" w:rsidTr="00BA5C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3" w:type="dxa"/>
            <w:vMerge/>
          </w:tcPr>
          <w:p w:rsidR="006419D3" w:rsidRPr="00E72016" w:rsidRDefault="006419D3" w:rsidP="007B5B13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312" w:type="dxa"/>
            <w:vMerge/>
          </w:tcPr>
          <w:p w:rsidR="006419D3" w:rsidRPr="00E72016" w:rsidRDefault="006419D3" w:rsidP="007B5B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2009" w:type="dxa"/>
            <w:vMerge/>
          </w:tcPr>
          <w:p w:rsidR="006419D3" w:rsidRPr="00E72016" w:rsidRDefault="006419D3" w:rsidP="007B5B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</w:tcPr>
          <w:p w:rsidR="006419D3" w:rsidRPr="00E72016" w:rsidRDefault="006419D3" w:rsidP="007B5B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020" w:type="dxa"/>
            <w:vMerge w:val="restart"/>
            <w:vAlign w:val="center"/>
          </w:tcPr>
          <w:p w:rsidR="006419D3" w:rsidRPr="00E72016" w:rsidRDefault="006419D3" w:rsidP="007B5B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72016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6772" w:type="dxa"/>
          </w:tcPr>
          <w:p w:rsidR="003B0E67" w:rsidRPr="00E72016" w:rsidRDefault="003B0E67" w:rsidP="007B5B1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72016">
              <w:rPr>
                <w:rFonts w:cstheme="minorHAnsi"/>
                <w:sz w:val="20"/>
                <w:szCs w:val="20"/>
              </w:rPr>
              <w:t xml:space="preserve">Recibir las quejas vecinales, familiares o conyugales que se formulen </w:t>
            </w:r>
          </w:p>
          <w:p w:rsidR="003B0E67" w:rsidRPr="00E72016" w:rsidRDefault="00515FAF" w:rsidP="007B5B1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72016">
              <w:rPr>
                <w:rFonts w:cstheme="minorHAnsi"/>
                <w:sz w:val="20"/>
                <w:szCs w:val="20"/>
              </w:rPr>
              <w:t>Por</w:t>
            </w:r>
            <w:r w:rsidR="003B0E67" w:rsidRPr="00E72016">
              <w:rPr>
                <w:rFonts w:cstheme="minorHAnsi"/>
                <w:sz w:val="20"/>
                <w:szCs w:val="20"/>
              </w:rPr>
              <w:t xml:space="preserve"> el posible incumplimiento de las obligaciones y/o actos de particulares. </w:t>
            </w:r>
          </w:p>
          <w:p w:rsidR="003B0E67" w:rsidRPr="00E72016" w:rsidRDefault="003B0E67" w:rsidP="007B5B1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72016">
              <w:rPr>
                <w:rFonts w:cstheme="minorHAnsi"/>
                <w:sz w:val="20"/>
                <w:szCs w:val="20"/>
              </w:rPr>
              <w:t xml:space="preserve">Resolver sobre la responsabilidad o no responsabilidad del presunto infractor, </w:t>
            </w:r>
          </w:p>
          <w:p w:rsidR="006419D3" w:rsidRPr="00E72016" w:rsidRDefault="003B0E67" w:rsidP="007B5B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72016">
              <w:rPr>
                <w:rFonts w:cstheme="minorHAnsi"/>
                <w:sz w:val="20"/>
                <w:szCs w:val="20"/>
              </w:rPr>
              <w:t>vinculado a faltas administrativas aplicando las sanciones correspondientes</w:t>
            </w:r>
          </w:p>
        </w:tc>
        <w:tc>
          <w:tcPr>
            <w:tcW w:w="1539" w:type="dxa"/>
          </w:tcPr>
          <w:p w:rsidR="006419D3" w:rsidRPr="00E72016" w:rsidRDefault="006419D3" w:rsidP="007B5B1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  <w:tr w:rsidR="006419D3" w:rsidRPr="00E72016" w:rsidTr="00BA5C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3" w:type="dxa"/>
            <w:vMerge/>
          </w:tcPr>
          <w:p w:rsidR="006419D3" w:rsidRPr="00E72016" w:rsidRDefault="006419D3" w:rsidP="007B5B13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312" w:type="dxa"/>
            <w:vMerge/>
          </w:tcPr>
          <w:p w:rsidR="006419D3" w:rsidRPr="00E72016" w:rsidRDefault="006419D3" w:rsidP="007B5B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2009" w:type="dxa"/>
            <w:vMerge/>
          </w:tcPr>
          <w:p w:rsidR="006419D3" w:rsidRPr="00E72016" w:rsidRDefault="006419D3" w:rsidP="007B5B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</w:tcPr>
          <w:p w:rsidR="006419D3" w:rsidRPr="00E72016" w:rsidRDefault="006419D3" w:rsidP="007B5B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020" w:type="dxa"/>
            <w:vMerge/>
          </w:tcPr>
          <w:p w:rsidR="006419D3" w:rsidRPr="00E72016" w:rsidRDefault="006419D3" w:rsidP="007B5B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72" w:type="dxa"/>
          </w:tcPr>
          <w:p w:rsidR="003B0E67" w:rsidRPr="00E72016" w:rsidRDefault="003B0E67" w:rsidP="007B5B1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72016">
              <w:rPr>
                <w:rFonts w:cstheme="minorHAnsi"/>
                <w:sz w:val="20"/>
                <w:szCs w:val="20"/>
              </w:rPr>
              <w:t>Agendar y citar al o los particulares involucrados en la queja a dirimir.</w:t>
            </w:r>
          </w:p>
          <w:p w:rsidR="003B0E67" w:rsidRPr="00E72016" w:rsidRDefault="003B0E67" w:rsidP="007B5B1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72016">
              <w:rPr>
                <w:rFonts w:cstheme="minorHAnsi"/>
                <w:sz w:val="20"/>
                <w:szCs w:val="20"/>
              </w:rPr>
              <w:t>Conciliar y requerir en su caso el pago del posible daño que se hubiere ocasionado.</w:t>
            </w:r>
          </w:p>
          <w:p w:rsidR="006419D3" w:rsidRPr="00E72016" w:rsidRDefault="003B0E67" w:rsidP="007B5B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72016">
              <w:rPr>
                <w:rFonts w:cstheme="minorHAnsi"/>
                <w:sz w:val="20"/>
                <w:szCs w:val="20"/>
              </w:rPr>
              <w:t>Asimismo dictar el acuerdo correspondiente para su archivo en acta de comparecencia.</w:t>
            </w:r>
          </w:p>
        </w:tc>
        <w:tc>
          <w:tcPr>
            <w:tcW w:w="1539" w:type="dxa"/>
          </w:tcPr>
          <w:p w:rsidR="006419D3" w:rsidRPr="00E72016" w:rsidRDefault="006419D3" w:rsidP="007B5B1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  <w:tr w:rsidR="006419D3" w:rsidRPr="00E72016" w:rsidTr="00BA5C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3" w:type="dxa"/>
            <w:vMerge/>
          </w:tcPr>
          <w:p w:rsidR="006419D3" w:rsidRPr="00E72016" w:rsidRDefault="006419D3" w:rsidP="007B5B13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312" w:type="dxa"/>
            <w:vMerge/>
          </w:tcPr>
          <w:p w:rsidR="006419D3" w:rsidRPr="00E72016" w:rsidRDefault="006419D3" w:rsidP="007B5B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2009" w:type="dxa"/>
            <w:vMerge/>
          </w:tcPr>
          <w:p w:rsidR="006419D3" w:rsidRPr="00E72016" w:rsidRDefault="006419D3" w:rsidP="007B5B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</w:tcPr>
          <w:p w:rsidR="006419D3" w:rsidRPr="00E72016" w:rsidRDefault="006419D3" w:rsidP="007B5B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020" w:type="dxa"/>
            <w:vMerge w:val="restart"/>
            <w:vAlign w:val="center"/>
          </w:tcPr>
          <w:p w:rsidR="006419D3" w:rsidRPr="00E72016" w:rsidRDefault="006419D3" w:rsidP="007B5B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72016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6772" w:type="dxa"/>
          </w:tcPr>
          <w:p w:rsidR="006419D3" w:rsidRPr="00E72016" w:rsidRDefault="006419D3" w:rsidP="007B5B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9" w:type="dxa"/>
          </w:tcPr>
          <w:p w:rsidR="006419D3" w:rsidRPr="00E72016" w:rsidRDefault="006419D3" w:rsidP="007B5B1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  <w:tr w:rsidR="006419D3" w:rsidRPr="00E72016" w:rsidTr="00BA5C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3" w:type="dxa"/>
            <w:vMerge/>
          </w:tcPr>
          <w:p w:rsidR="006419D3" w:rsidRPr="00E72016" w:rsidRDefault="006419D3" w:rsidP="007B5B13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312" w:type="dxa"/>
            <w:vMerge/>
          </w:tcPr>
          <w:p w:rsidR="006419D3" w:rsidRPr="00E72016" w:rsidRDefault="006419D3" w:rsidP="007B5B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2009" w:type="dxa"/>
            <w:vMerge/>
          </w:tcPr>
          <w:p w:rsidR="006419D3" w:rsidRPr="00E72016" w:rsidRDefault="006419D3" w:rsidP="007B5B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</w:tcPr>
          <w:p w:rsidR="006419D3" w:rsidRPr="00E72016" w:rsidRDefault="006419D3" w:rsidP="007B5B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020" w:type="dxa"/>
            <w:vMerge/>
          </w:tcPr>
          <w:p w:rsidR="006419D3" w:rsidRPr="00E72016" w:rsidRDefault="006419D3" w:rsidP="007B5B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72" w:type="dxa"/>
          </w:tcPr>
          <w:p w:rsidR="003B0E67" w:rsidRPr="00E72016" w:rsidRDefault="003B0E67" w:rsidP="007B5B1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72016">
              <w:rPr>
                <w:rFonts w:cstheme="minorHAnsi"/>
                <w:sz w:val="20"/>
                <w:szCs w:val="20"/>
              </w:rPr>
              <w:t>Agendar y citar al o los particulares involucrados en la queja a dirimir.</w:t>
            </w:r>
          </w:p>
          <w:p w:rsidR="003B0E67" w:rsidRPr="00E72016" w:rsidRDefault="003B0E67" w:rsidP="007B5B1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72016">
              <w:rPr>
                <w:rFonts w:cstheme="minorHAnsi"/>
                <w:sz w:val="20"/>
                <w:szCs w:val="20"/>
              </w:rPr>
              <w:t>Conciliar y requerir en su caso el pago del posible daño que se hubiere ocasionado.</w:t>
            </w:r>
          </w:p>
          <w:p w:rsidR="006419D3" w:rsidRPr="00E72016" w:rsidRDefault="003B0E67" w:rsidP="007B5B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72016">
              <w:rPr>
                <w:rFonts w:cstheme="minorHAnsi"/>
                <w:sz w:val="20"/>
                <w:szCs w:val="20"/>
              </w:rPr>
              <w:lastRenderedPageBreak/>
              <w:t>Asimismo dictar el acuerdo correspondiente para su archivo en acta de comparecencia.</w:t>
            </w:r>
          </w:p>
        </w:tc>
        <w:tc>
          <w:tcPr>
            <w:tcW w:w="1539" w:type="dxa"/>
          </w:tcPr>
          <w:p w:rsidR="006419D3" w:rsidRPr="00E72016" w:rsidRDefault="006419D3" w:rsidP="007B5B1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  <w:tr w:rsidR="005F0DA0" w:rsidRPr="00E72016" w:rsidTr="00BA5C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3" w:type="dxa"/>
            <w:vMerge/>
          </w:tcPr>
          <w:p w:rsidR="005F0DA0" w:rsidRPr="00E72016" w:rsidRDefault="005F0DA0" w:rsidP="007B5B13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312" w:type="dxa"/>
            <w:vMerge/>
          </w:tcPr>
          <w:p w:rsidR="005F0DA0" w:rsidRPr="00E72016" w:rsidRDefault="005F0DA0" w:rsidP="007B5B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2009" w:type="dxa"/>
            <w:vMerge/>
          </w:tcPr>
          <w:p w:rsidR="005F0DA0" w:rsidRPr="00E72016" w:rsidRDefault="005F0DA0" w:rsidP="007B5B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</w:tcPr>
          <w:p w:rsidR="005F0DA0" w:rsidRPr="00E72016" w:rsidRDefault="005F0DA0" w:rsidP="007B5B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020" w:type="dxa"/>
            <w:vMerge w:val="restart"/>
            <w:vAlign w:val="center"/>
          </w:tcPr>
          <w:p w:rsidR="005F0DA0" w:rsidRPr="00E72016" w:rsidRDefault="005F0DA0" w:rsidP="007B5B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72016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6772" w:type="dxa"/>
            <w:vMerge w:val="restart"/>
          </w:tcPr>
          <w:p w:rsidR="005F0DA0" w:rsidRPr="00E72016" w:rsidRDefault="005F0DA0" w:rsidP="005F0DA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72016">
              <w:rPr>
                <w:rFonts w:cstheme="minorHAnsi"/>
                <w:sz w:val="20"/>
                <w:szCs w:val="20"/>
              </w:rPr>
              <w:t xml:space="preserve">Recibir las quejas vecinales, familiares o conyugales que se formulen </w:t>
            </w:r>
          </w:p>
          <w:p w:rsidR="005F0DA0" w:rsidRPr="00E72016" w:rsidRDefault="005F0DA0" w:rsidP="005F0DA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72016">
              <w:rPr>
                <w:rFonts w:cstheme="minorHAnsi"/>
                <w:sz w:val="20"/>
                <w:szCs w:val="20"/>
              </w:rPr>
              <w:t xml:space="preserve">por el posible incumplimiento de las obligaciones y/o actos de particulares. </w:t>
            </w:r>
          </w:p>
          <w:p w:rsidR="005F0DA0" w:rsidRPr="00E72016" w:rsidRDefault="005F0DA0" w:rsidP="005F0DA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72016">
              <w:rPr>
                <w:rFonts w:cstheme="minorHAnsi"/>
                <w:sz w:val="20"/>
                <w:szCs w:val="20"/>
              </w:rPr>
              <w:t xml:space="preserve">Resolver sobre la responsabilidad o no responsabilidad del presunto infractor, </w:t>
            </w:r>
          </w:p>
          <w:p w:rsidR="005F0DA0" w:rsidRDefault="005F0DA0" w:rsidP="005F0D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72016">
              <w:rPr>
                <w:rFonts w:cstheme="minorHAnsi"/>
                <w:sz w:val="20"/>
                <w:szCs w:val="20"/>
              </w:rPr>
              <w:t>vinculado a faltas administrativas aplicando las sanciones correspondientes</w:t>
            </w:r>
          </w:p>
          <w:p w:rsidR="005F0DA0" w:rsidRDefault="005F0DA0" w:rsidP="007B5B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:rsidR="005F0DA0" w:rsidRPr="00E72016" w:rsidRDefault="005F0DA0" w:rsidP="005F0D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72016">
              <w:rPr>
                <w:rFonts w:cstheme="minorHAnsi"/>
                <w:sz w:val="20"/>
                <w:szCs w:val="20"/>
              </w:rPr>
              <w:t>Agendar y citar al o los particulares involucrados en la queja a dirimir.</w:t>
            </w:r>
          </w:p>
          <w:p w:rsidR="005F0DA0" w:rsidRPr="00E72016" w:rsidRDefault="005F0DA0" w:rsidP="005F0D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72016">
              <w:rPr>
                <w:rFonts w:cstheme="minorHAnsi"/>
                <w:sz w:val="20"/>
                <w:szCs w:val="20"/>
              </w:rPr>
              <w:t>Conciliar y requerir en su caso el pago del posible daño que se hubiere ocasionado.</w:t>
            </w:r>
          </w:p>
          <w:p w:rsidR="005F0DA0" w:rsidRPr="005F0DA0" w:rsidRDefault="005F0DA0" w:rsidP="005F0DA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highlight w:val="yellow"/>
              </w:rPr>
            </w:pPr>
            <w:r w:rsidRPr="00E72016">
              <w:rPr>
                <w:rFonts w:cstheme="minorHAnsi"/>
                <w:sz w:val="20"/>
                <w:szCs w:val="20"/>
              </w:rPr>
              <w:t>Asimismo, dictar el acuerdo correspondiente para su a</w:t>
            </w:r>
            <w:r>
              <w:rPr>
                <w:rFonts w:cstheme="minorHAnsi"/>
                <w:sz w:val="20"/>
                <w:szCs w:val="20"/>
              </w:rPr>
              <w:t>rchivo en acta de comparecencia</w:t>
            </w:r>
          </w:p>
        </w:tc>
        <w:tc>
          <w:tcPr>
            <w:tcW w:w="1539" w:type="dxa"/>
          </w:tcPr>
          <w:p w:rsidR="005F0DA0" w:rsidRPr="00E72016" w:rsidRDefault="005F0DA0" w:rsidP="007B5B1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  <w:tr w:rsidR="005F0DA0" w:rsidRPr="00E72016" w:rsidTr="00BA5C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3" w:type="dxa"/>
            <w:vMerge/>
          </w:tcPr>
          <w:p w:rsidR="005F0DA0" w:rsidRPr="00E72016" w:rsidRDefault="005F0DA0" w:rsidP="007B5B13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312" w:type="dxa"/>
            <w:vMerge/>
          </w:tcPr>
          <w:p w:rsidR="005F0DA0" w:rsidRPr="00E72016" w:rsidRDefault="005F0DA0" w:rsidP="007B5B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2009" w:type="dxa"/>
            <w:vMerge/>
          </w:tcPr>
          <w:p w:rsidR="005F0DA0" w:rsidRPr="00E72016" w:rsidRDefault="005F0DA0" w:rsidP="007B5B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</w:tcPr>
          <w:p w:rsidR="005F0DA0" w:rsidRPr="00E72016" w:rsidRDefault="005F0DA0" w:rsidP="007B5B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020" w:type="dxa"/>
            <w:vMerge/>
          </w:tcPr>
          <w:p w:rsidR="005F0DA0" w:rsidRPr="00E72016" w:rsidRDefault="005F0DA0" w:rsidP="007B5B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72" w:type="dxa"/>
            <w:vMerge/>
          </w:tcPr>
          <w:p w:rsidR="005F0DA0" w:rsidRPr="00E72016" w:rsidRDefault="005F0DA0" w:rsidP="007B5B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9" w:type="dxa"/>
          </w:tcPr>
          <w:p w:rsidR="005F0DA0" w:rsidRPr="005F0DA0" w:rsidRDefault="005F0DA0" w:rsidP="005F0DA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highlight w:val="yellow"/>
              </w:rPr>
            </w:pPr>
            <w:r w:rsidRPr="00E72016">
              <w:rPr>
                <w:rFonts w:cstheme="minorHAnsi"/>
                <w:sz w:val="20"/>
                <w:szCs w:val="20"/>
              </w:rPr>
              <w:t>acuerdo correspondiente para su a</w:t>
            </w:r>
            <w:r>
              <w:rPr>
                <w:rFonts w:cstheme="minorHAnsi"/>
                <w:sz w:val="20"/>
                <w:szCs w:val="20"/>
              </w:rPr>
              <w:t>rchivo en acta de comparecencia</w:t>
            </w:r>
          </w:p>
          <w:p w:rsidR="005F0DA0" w:rsidRPr="00E72016" w:rsidRDefault="005F0DA0" w:rsidP="007B5B1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</w:tbl>
    <w:p w:rsidR="00526C5D" w:rsidRPr="00E72016" w:rsidRDefault="00526C5D" w:rsidP="00E72016">
      <w:pPr>
        <w:spacing w:after="0" w:line="240" w:lineRule="auto"/>
        <w:rPr>
          <w:rFonts w:cstheme="minorHAnsi"/>
          <w:sz w:val="20"/>
          <w:szCs w:val="20"/>
        </w:rPr>
      </w:pPr>
    </w:p>
    <w:p w:rsidR="00526C5D" w:rsidRPr="00BA5C6D" w:rsidRDefault="00526C5D" w:rsidP="00BA5C6D">
      <w:pPr>
        <w:pStyle w:val="Prrafodelista"/>
        <w:numPr>
          <w:ilvl w:val="0"/>
          <w:numId w:val="3"/>
        </w:numPr>
        <w:spacing w:after="0" w:line="240" w:lineRule="auto"/>
        <w:rPr>
          <w:rFonts w:cstheme="minorHAnsi"/>
          <w:b/>
          <w:sz w:val="20"/>
          <w:szCs w:val="20"/>
        </w:rPr>
      </w:pPr>
      <w:r w:rsidRPr="00BA5C6D">
        <w:rPr>
          <w:rFonts w:cstheme="minorHAnsi"/>
          <w:b/>
          <w:sz w:val="20"/>
          <w:szCs w:val="20"/>
        </w:rPr>
        <w:t xml:space="preserve"> METAS INSTITUCIONALES</w:t>
      </w:r>
    </w:p>
    <w:p w:rsidR="00526C5D" w:rsidRPr="00E72016" w:rsidRDefault="00526C5D" w:rsidP="00526C5D">
      <w:pPr>
        <w:spacing w:after="0" w:line="240" w:lineRule="auto"/>
        <w:rPr>
          <w:rFonts w:cstheme="minorHAnsi"/>
          <w:b/>
          <w:sz w:val="20"/>
          <w:szCs w:val="20"/>
        </w:rPr>
      </w:pPr>
    </w:p>
    <w:tbl>
      <w:tblPr>
        <w:tblStyle w:val="Tabladecuadrcula4-nfasis31"/>
        <w:tblW w:w="13603" w:type="dxa"/>
        <w:tblLook w:val="04A0" w:firstRow="1" w:lastRow="0" w:firstColumn="1" w:lastColumn="0" w:noHBand="0" w:noVBand="1"/>
      </w:tblPr>
      <w:tblGrid>
        <w:gridCol w:w="1696"/>
        <w:gridCol w:w="6804"/>
        <w:gridCol w:w="5103"/>
      </w:tblGrid>
      <w:tr w:rsidR="003B76D6" w:rsidRPr="00E72016" w:rsidTr="00A322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03" w:type="dxa"/>
            <w:gridSpan w:val="3"/>
          </w:tcPr>
          <w:p w:rsidR="003B76D6" w:rsidRPr="00E72016" w:rsidRDefault="003B76D6" w:rsidP="00BA5C6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72016">
              <w:rPr>
                <w:rFonts w:cstheme="minorHAnsi"/>
                <w:sz w:val="20"/>
                <w:szCs w:val="20"/>
              </w:rPr>
              <w:t xml:space="preserve">MATRIZ DE INDICADORES PARA RESULTADOS </w:t>
            </w:r>
            <w:r w:rsidR="00BA5C6D">
              <w:rPr>
                <w:rFonts w:cstheme="minorHAnsi"/>
                <w:sz w:val="20"/>
                <w:szCs w:val="20"/>
              </w:rPr>
              <w:t>2021</w:t>
            </w:r>
          </w:p>
        </w:tc>
      </w:tr>
      <w:tr w:rsidR="003B76D6" w:rsidRPr="00E72016" w:rsidTr="00A322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03" w:type="dxa"/>
            <w:gridSpan w:val="3"/>
          </w:tcPr>
          <w:p w:rsidR="003B76D6" w:rsidRPr="00E72016" w:rsidRDefault="003B76D6" w:rsidP="003B76D6">
            <w:pPr>
              <w:jc w:val="center"/>
              <w:rPr>
                <w:rFonts w:cstheme="minorHAnsi"/>
                <w:b w:val="0"/>
                <w:sz w:val="20"/>
                <w:szCs w:val="20"/>
              </w:rPr>
            </w:pPr>
            <w:r w:rsidRPr="00E72016">
              <w:rPr>
                <w:rFonts w:cstheme="minorHAnsi"/>
                <w:b w:val="0"/>
                <w:color w:val="FF0000"/>
                <w:sz w:val="20"/>
                <w:szCs w:val="20"/>
              </w:rPr>
              <w:t xml:space="preserve">Programa Presupuestario: </w:t>
            </w:r>
          </w:p>
        </w:tc>
      </w:tr>
      <w:tr w:rsidR="00BA5C6D" w:rsidRPr="00E72016" w:rsidTr="00BA5C6D">
        <w:trPr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BA5C6D" w:rsidRPr="00E72016" w:rsidRDefault="00BA5C6D" w:rsidP="003B76D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72016">
              <w:rPr>
                <w:rFonts w:cstheme="minorHAnsi"/>
                <w:sz w:val="20"/>
                <w:szCs w:val="20"/>
              </w:rPr>
              <w:t>Nivel de MIR</w:t>
            </w:r>
          </w:p>
        </w:tc>
        <w:tc>
          <w:tcPr>
            <w:tcW w:w="6804" w:type="dxa"/>
          </w:tcPr>
          <w:p w:rsidR="00BA5C6D" w:rsidRPr="00E72016" w:rsidRDefault="00BA5C6D" w:rsidP="003B76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E72016">
              <w:rPr>
                <w:rFonts w:cstheme="minorHAnsi"/>
                <w:b/>
                <w:sz w:val="20"/>
                <w:szCs w:val="20"/>
              </w:rPr>
              <w:t>Objetivo MIR</w:t>
            </w:r>
          </w:p>
        </w:tc>
        <w:tc>
          <w:tcPr>
            <w:tcW w:w="5103" w:type="dxa"/>
          </w:tcPr>
          <w:p w:rsidR="00BA5C6D" w:rsidRPr="00E72016" w:rsidRDefault="00BA5C6D" w:rsidP="003B76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E72016">
              <w:rPr>
                <w:rFonts w:cstheme="minorHAnsi"/>
                <w:b/>
                <w:sz w:val="20"/>
                <w:szCs w:val="20"/>
              </w:rPr>
              <w:t>Nombre del Indicador</w:t>
            </w:r>
          </w:p>
        </w:tc>
      </w:tr>
    </w:tbl>
    <w:p w:rsidR="003B76D6" w:rsidRPr="00E72016" w:rsidRDefault="003B76D6">
      <w:pPr>
        <w:rPr>
          <w:rFonts w:cstheme="minorHAnsi"/>
          <w:sz w:val="20"/>
          <w:szCs w:val="20"/>
        </w:rPr>
      </w:pPr>
    </w:p>
    <w:tbl>
      <w:tblPr>
        <w:tblStyle w:val="Tabladecuadrcula6concolores-nfasis31"/>
        <w:tblW w:w="13603" w:type="dxa"/>
        <w:tblLook w:val="04A0" w:firstRow="1" w:lastRow="0" w:firstColumn="1" w:lastColumn="0" w:noHBand="0" w:noVBand="1"/>
      </w:tblPr>
      <w:tblGrid>
        <w:gridCol w:w="1696"/>
        <w:gridCol w:w="6804"/>
        <w:gridCol w:w="5103"/>
      </w:tblGrid>
      <w:tr w:rsidR="00BA5C6D" w:rsidRPr="00E72016" w:rsidTr="00BA5C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BA5C6D" w:rsidRPr="00E72016" w:rsidRDefault="00BA5C6D" w:rsidP="003B76D6">
            <w:pPr>
              <w:rPr>
                <w:rFonts w:cstheme="minorHAnsi"/>
                <w:sz w:val="20"/>
                <w:szCs w:val="20"/>
              </w:rPr>
            </w:pPr>
            <w:r w:rsidRPr="00E72016">
              <w:rPr>
                <w:rFonts w:cstheme="minorHAnsi"/>
                <w:sz w:val="20"/>
                <w:szCs w:val="20"/>
              </w:rPr>
              <w:t>Fin</w:t>
            </w:r>
          </w:p>
        </w:tc>
        <w:tc>
          <w:tcPr>
            <w:tcW w:w="6804" w:type="dxa"/>
          </w:tcPr>
          <w:p w:rsidR="00BA5C6D" w:rsidRPr="00E72016" w:rsidRDefault="00BA5C6D" w:rsidP="004E6F65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0"/>
                <w:szCs w:val="20"/>
              </w:rPr>
            </w:pPr>
            <w:r w:rsidRPr="00E72016">
              <w:rPr>
                <w:rFonts w:cstheme="minorHAnsi"/>
                <w:sz w:val="20"/>
                <w:szCs w:val="20"/>
              </w:rPr>
              <w:t>Generar confianza a la ciudadanía en la atención, mediación y solución en las controversias ciudadanas buscando una solución conciliatoria</w:t>
            </w:r>
            <w:r w:rsidRPr="00E72016">
              <w:rPr>
                <w:rFonts w:cstheme="minorHAnsi"/>
                <w:i/>
                <w:sz w:val="20"/>
                <w:szCs w:val="20"/>
              </w:rPr>
              <w:t>, revisando que la actuación de las autoridades se realice dentro de un Estado de Derecho, promoviendo el respeto a la ley, restableciendo el derecho vulnerado.</w:t>
            </w:r>
            <w:r w:rsidRPr="00E72016">
              <w:rPr>
                <w:rFonts w:cstheme="minorHAnsi"/>
                <w:b w:val="0"/>
                <w:sz w:val="20"/>
                <w:szCs w:val="20"/>
              </w:rPr>
              <w:t> </w:t>
            </w:r>
          </w:p>
          <w:p w:rsidR="00BA5C6D" w:rsidRPr="00E72016" w:rsidRDefault="00BA5C6D" w:rsidP="00A14C3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0"/>
                <w:szCs w:val="20"/>
                <w:highlight w:val="yellow"/>
              </w:rPr>
            </w:pPr>
          </w:p>
        </w:tc>
        <w:tc>
          <w:tcPr>
            <w:tcW w:w="5103" w:type="dxa"/>
          </w:tcPr>
          <w:p w:rsidR="00BA5C6D" w:rsidRPr="00E72016" w:rsidRDefault="00BA5C6D" w:rsidP="003B76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0"/>
                <w:szCs w:val="20"/>
              </w:rPr>
            </w:pPr>
            <w:r w:rsidRPr="00E72016">
              <w:rPr>
                <w:rFonts w:cstheme="minorHAnsi"/>
                <w:sz w:val="20"/>
                <w:szCs w:val="20"/>
              </w:rPr>
              <w:t>Centro de mediación municipal</w:t>
            </w:r>
          </w:p>
        </w:tc>
      </w:tr>
      <w:tr w:rsidR="00BA5C6D" w:rsidRPr="00E72016" w:rsidTr="00BA5C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BA5C6D" w:rsidRPr="00E72016" w:rsidRDefault="00BA5C6D" w:rsidP="003B76D6">
            <w:pPr>
              <w:rPr>
                <w:rFonts w:cstheme="minorHAnsi"/>
                <w:sz w:val="20"/>
                <w:szCs w:val="20"/>
              </w:rPr>
            </w:pPr>
            <w:r w:rsidRPr="00E72016">
              <w:rPr>
                <w:rFonts w:cstheme="minorHAnsi"/>
                <w:sz w:val="20"/>
                <w:szCs w:val="20"/>
              </w:rPr>
              <w:t>Propósito</w:t>
            </w:r>
          </w:p>
        </w:tc>
        <w:tc>
          <w:tcPr>
            <w:tcW w:w="6804" w:type="dxa"/>
          </w:tcPr>
          <w:p w:rsidR="00BA5C6D" w:rsidRPr="00E72016" w:rsidRDefault="00BA5C6D" w:rsidP="00326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highlight w:val="yellow"/>
              </w:rPr>
            </w:pPr>
            <w:r w:rsidRPr="00E72016">
              <w:rPr>
                <w:rFonts w:cstheme="minorHAnsi"/>
                <w:sz w:val="20"/>
                <w:szCs w:val="20"/>
              </w:rPr>
              <w:t>Atender  los conflictos vecinales de las áreas urbanas y rurales que así lo requieran</w:t>
            </w:r>
          </w:p>
        </w:tc>
        <w:tc>
          <w:tcPr>
            <w:tcW w:w="5103" w:type="dxa"/>
          </w:tcPr>
          <w:p w:rsidR="00BA5C6D" w:rsidRPr="00E72016" w:rsidRDefault="00BA5C6D" w:rsidP="003B76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E72016">
              <w:rPr>
                <w:rFonts w:cstheme="minorHAnsi"/>
                <w:sz w:val="20"/>
                <w:szCs w:val="20"/>
              </w:rPr>
              <w:t>Centro de mediación municipal</w:t>
            </w:r>
          </w:p>
        </w:tc>
      </w:tr>
      <w:tr w:rsidR="00BA5C6D" w:rsidRPr="00E72016" w:rsidTr="00BA5C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BA5C6D" w:rsidRPr="00E72016" w:rsidRDefault="00BA5C6D" w:rsidP="003B76D6">
            <w:pPr>
              <w:rPr>
                <w:rFonts w:cstheme="minorHAnsi"/>
                <w:sz w:val="20"/>
                <w:szCs w:val="20"/>
              </w:rPr>
            </w:pPr>
            <w:r w:rsidRPr="00E72016">
              <w:rPr>
                <w:rFonts w:cstheme="minorHAnsi"/>
                <w:sz w:val="20"/>
                <w:szCs w:val="20"/>
              </w:rPr>
              <w:t>Componente 1</w:t>
            </w:r>
          </w:p>
        </w:tc>
        <w:tc>
          <w:tcPr>
            <w:tcW w:w="6804" w:type="dxa"/>
          </w:tcPr>
          <w:p w:rsidR="00BA5C6D" w:rsidRPr="00E72016" w:rsidRDefault="00BA5C6D" w:rsidP="00326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E72016">
              <w:rPr>
                <w:rFonts w:cstheme="minorHAnsi"/>
                <w:sz w:val="20"/>
                <w:szCs w:val="20"/>
              </w:rPr>
              <w:t>Se contribuye a promover el cumplimiento de la normatividad municipal en el marco de la cultura y la legalidad</w:t>
            </w:r>
          </w:p>
        </w:tc>
        <w:tc>
          <w:tcPr>
            <w:tcW w:w="5103" w:type="dxa"/>
          </w:tcPr>
          <w:p w:rsidR="00BA5C6D" w:rsidRPr="00E72016" w:rsidRDefault="00BA5C6D" w:rsidP="003B76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E72016">
              <w:rPr>
                <w:rFonts w:cstheme="minorHAnsi"/>
                <w:sz w:val="20"/>
                <w:szCs w:val="20"/>
              </w:rPr>
              <w:t>Atención ciudadana y seguimiento a informes de presunta responsabilidad</w:t>
            </w:r>
          </w:p>
        </w:tc>
      </w:tr>
      <w:tr w:rsidR="00BA5C6D" w:rsidRPr="00E72016" w:rsidTr="00BA5C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BA5C6D" w:rsidRPr="00E72016" w:rsidRDefault="00BA5C6D" w:rsidP="003B76D6">
            <w:pPr>
              <w:rPr>
                <w:rFonts w:cstheme="minorHAnsi"/>
                <w:sz w:val="20"/>
                <w:szCs w:val="20"/>
              </w:rPr>
            </w:pPr>
            <w:r w:rsidRPr="00E72016">
              <w:rPr>
                <w:rFonts w:cstheme="minorHAnsi"/>
                <w:sz w:val="20"/>
                <w:szCs w:val="20"/>
              </w:rPr>
              <w:t>Actividad 1.1</w:t>
            </w:r>
          </w:p>
        </w:tc>
        <w:tc>
          <w:tcPr>
            <w:tcW w:w="6804" w:type="dxa"/>
          </w:tcPr>
          <w:p w:rsidR="00BA5C6D" w:rsidRPr="00E72016" w:rsidRDefault="00BA5C6D" w:rsidP="007516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highlight w:val="yellow"/>
              </w:rPr>
            </w:pPr>
            <w:r w:rsidRPr="00E72016">
              <w:rPr>
                <w:rFonts w:cstheme="minorHAnsi"/>
                <w:sz w:val="20"/>
                <w:szCs w:val="20"/>
              </w:rPr>
              <w:t>Exposición de controversia a dirimir;, conocimiento, calificación de responsabilidad o no responsabilidad del señalado; resolución y aplicación de sanción según el caso.</w:t>
            </w:r>
          </w:p>
        </w:tc>
        <w:tc>
          <w:tcPr>
            <w:tcW w:w="5103" w:type="dxa"/>
          </w:tcPr>
          <w:p w:rsidR="00BA5C6D" w:rsidRPr="00E72016" w:rsidRDefault="00BA5C6D" w:rsidP="003B76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highlight w:val="yellow"/>
              </w:rPr>
            </w:pPr>
            <w:r w:rsidRPr="00E72016">
              <w:rPr>
                <w:rFonts w:cstheme="minorHAnsi"/>
                <w:sz w:val="20"/>
                <w:szCs w:val="20"/>
              </w:rPr>
              <w:t>Procedimiento a aplicar</w:t>
            </w:r>
          </w:p>
        </w:tc>
      </w:tr>
      <w:tr w:rsidR="00BA5C6D" w:rsidRPr="00E72016" w:rsidTr="00BA5C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BA5C6D" w:rsidRPr="00E72016" w:rsidRDefault="00BA5C6D" w:rsidP="003B76D6">
            <w:pPr>
              <w:rPr>
                <w:rFonts w:cstheme="minorHAnsi"/>
                <w:sz w:val="20"/>
                <w:szCs w:val="20"/>
              </w:rPr>
            </w:pPr>
            <w:r w:rsidRPr="00E72016">
              <w:rPr>
                <w:rFonts w:cstheme="minorHAnsi"/>
                <w:sz w:val="20"/>
                <w:szCs w:val="20"/>
              </w:rPr>
              <w:t>Actividad 1.2</w:t>
            </w:r>
          </w:p>
        </w:tc>
        <w:tc>
          <w:tcPr>
            <w:tcW w:w="6804" w:type="dxa"/>
          </w:tcPr>
          <w:p w:rsidR="00BA5C6D" w:rsidRPr="00E72016" w:rsidRDefault="00BA5C6D" w:rsidP="003B76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72016">
              <w:rPr>
                <w:rFonts w:cstheme="minorHAnsi"/>
                <w:sz w:val="20"/>
                <w:szCs w:val="20"/>
              </w:rPr>
              <w:t>Conocer de las infracciones establecidas, resolver sobre la responsabilidad o no responsabilidad del probable infractor; calificar y determinar la sanción establecida; y ejercer de oficio la función conciliatoria en las controversias vecinales;</w:t>
            </w:r>
          </w:p>
        </w:tc>
        <w:tc>
          <w:tcPr>
            <w:tcW w:w="5103" w:type="dxa"/>
          </w:tcPr>
          <w:p w:rsidR="00BA5C6D" w:rsidRPr="00E72016" w:rsidRDefault="00BA5C6D" w:rsidP="003B76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highlight w:val="yellow"/>
              </w:rPr>
            </w:pPr>
            <w:r w:rsidRPr="00E72016">
              <w:rPr>
                <w:rFonts w:cstheme="minorHAnsi"/>
                <w:sz w:val="20"/>
                <w:szCs w:val="20"/>
              </w:rPr>
              <w:t xml:space="preserve"> Ciudadanía en general</w:t>
            </w:r>
          </w:p>
        </w:tc>
      </w:tr>
    </w:tbl>
    <w:p w:rsidR="00526C5D" w:rsidRPr="00E72016" w:rsidRDefault="00526C5D" w:rsidP="00526C5D">
      <w:pPr>
        <w:spacing w:after="0" w:line="240" w:lineRule="auto"/>
        <w:rPr>
          <w:rFonts w:cstheme="minorHAnsi"/>
          <w:b/>
          <w:sz w:val="20"/>
          <w:szCs w:val="20"/>
        </w:rPr>
      </w:pPr>
      <w:bookmarkStart w:id="0" w:name="_GoBack"/>
      <w:bookmarkEnd w:id="0"/>
    </w:p>
    <w:sectPr w:rsidR="00526C5D" w:rsidRPr="00E72016" w:rsidSect="00526C5D">
      <w:headerReference w:type="default" r:id="rId7"/>
      <w:pgSz w:w="15840" w:h="12240" w:orient="landscape" w:code="1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276D" w:rsidRDefault="0050276D" w:rsidP="00236142">
      <w:pPr>
        <w:spacing w:after="0" w:line="240" w:lineRule="auto"/>
      </w:pPr>
      <w:r>
        <w:separator/>
      </w:r>
    </w:p>
  </w:endnote>
  <w:endnote w:type="continuationSeparator" w:id="0">
    <w:p w:rsidR="0050276D" w:rsidRDefault="0050276D" w:rsidP="00236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276D" w:rsidRDefault="0050276D" w:rsidP="00236142">
      <w:pPr>
        <w:spacing w:after="0" w:line="240" w:lineRule="auto"/>
      </w:pPr>
      <w:r>
        <w:separator/>
      </w:r>
    </w:p>
  </w:footnote>
  <w:footnote w:type="continuationSeparator" w:id="0">
    <w:p w:rsidR="0050276D" w:rsidRDefault="0050276D" w:rsidP="00236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142" w:rsidRPr="00236142" w:rsidRDefault="00236142" w:rsidP="00236142">
    <w:pPr>
      <w:pStyle w:val="Encabezado"/>
      <w:jc w:val="center"/>
      <w:rPr>
        <w:rFonts w:ascii="Arial Narrow" w:hAnsi="Arial Narrow"/>
        <w:b/>
        <w:sz w:val="28"/>
      </w:rPr>
    </w:pPr>
    <w:r>
      <w:rPr>
        <w:rFonts w:ascii="Arial Narrow" w:hAnsi="Arial Narrow"/>
        <w:b/>
        <w:noProof/>
        <w:sz w:val="28"/>
        <w:lang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-202565</wp:posOffset>
          </wp:positionV>
          <wp:extent cx="1524000" cy="926465"/>
          <wp:effectExtent l="0" t="0" r="0" b="0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926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 Narrow" w:hAnsi="Arial Narrow"/>
        <w:b/>
        <w:sz w:val="28"/>
      </w:rPr>
      <w:t>MUNICIPIO DE GÓMEZ FARÍ</w:t>
    </w:r>
    <w:r w:rsidRPr="00236142">
      <w:rPr>
        <w:rFonts w:ascii="Arial Narrow" w:hAnsi="Arial Narrow"/>
        <w:b/>
        <w:sz w:val="28"/>
      </w:rPr>
      <w:t>AS JALISCO</w:t>
    </w:r>
  </w:p>
  <w:p w:rsidR="00236142" w:rsidRDefault="00236142" w:rsidP="00236142">
    <w:pPr>
      <w:pStyle w:val="Encabezado"/>
      <w:jc w:val="center"/>
      <w:rPr>
        <w:rFonts w:ascii="Arial Narrow" w:hAnsi="Arial Narrow"/>
        <w:b/>
        <w:sz w:val="28"/>
      </w:rPr>
    </w:pPr>
    <w:r w:rsidRPr="00236142">
      <w:rPr>
        <w:rFonts w:ascii="Arial Narrow" w:hAnsi="Arial Narrow"/>
        <w:b/>
        <w:sz w:val="28"/>
      </w:rPr>
      <w:t xml:space="preserve">PROGRAMA </w:t>
    </w:r>
    <w:r w:rsidR="00BD1E4A">
      <w:rPr>
        <w:rFonts w:ascii="Arial Narrow" w:hAnsi="Arial Narrow"/>
        <w:b/>
        <w:sz w:val="28"/>
      </w:rPr>
      <w:t xml:space="preserve">ANUAL DE TRABAJO </w:t>
    </w:r>
    <w:r w:rsidR="004B56FC">
      <w:rPr>
        <w:rFonts w:ascii="Arial Narrow" w:hAnsi="Arial Narrow"/>
        <w:b/>
        <w:sz w:val="28"/>
      </w:rPr>
      <w:t>2021</w:t>
    </w:r>
  </w:p>
  <w:p w:rsidR="0032415C" w:rsidRDefault="0032415C" w:rsidP="00236142">
    <w:pPr>
      <w:pStyle w:val="Encabezado"/>
      <w:jc w:val="center"/>
      <w:rPr>
        <w:rFonts w:ascii="Arial Narrow" w:hAnsi="Arial Narrow"/>
        <w:b/>
        <w:sz w:val="28"/>
      </w:rPr>
    </w:pPr>
  </w:p>
  <w:p w:rsidR="0032415C" w:rsidRPr="00236142" w:rsidRDefault="0032415C" w:rsidP="00236142">
    <w:pPr>
      <w:pStyle w:val="Encabezado"/>
      <w:jc w:val="center"/>
      <w:rPr>
        <w:rFonts w:ascii="Arial Narrow" w:hAnsi="Arial Narrow"/>
        <w:b/>
        <w:sz w:val="28"/>
      </w:rPr>
    </w:pPr>
    <w:r>
      <w:rPr>
        <w:rFonts w:ascii="Arial Narrow" w:hAnsi="Arial Narrow"/>
        <w:b/>
        <w:sz w:val="28"/>
      </w:rPr>
      <w:t>JUZGADO MUNICIPAL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160B1"/>
    <w:multiLevelType w:val="hybridMultilevel"/>
    <w:tmpl w:val="394EE0E8"/>
    <w:lvl w:ilvl="0" w:tplc="090C4E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A12E9"/>
    <w:multiLevelType w:val="hybridMultilevel"/>
    <w:tmpl w:val="14709430"/>
    <w:lvl w:ilvl="0" w:tplc="DB2EF1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29329D"/>
    <w:multiLevelType w:val="hybridMultilevel"/>
    <w:tmpl w:val="EB92C140"/>
    <w:lvl w:ilvl="0" w:tplc="080A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3" w15:restartNumberingAfterBreak="0">
    <w:nsid w:val="2D1B0DFE"/>
    <w:multiLevelType w:val="hybridMultilevel"/>
    <w:tmpl w:val="6FBE5A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4F5957"/>
    <w:multiLevelType w:val="hybridMultilevel"/>
    <w:tmpl w:val="6708372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102315"/>
    <w:multiLevelType w:val="hybridMultilevel"/>
    <w:tmpl w:val="1200CE80"/>
    <w:lvl w:ilvl="0" w:tplc="080A000B">
      <w:start w:val="1"/>
      <w:numFmt w:val="bullet"/>
      <w:lvlText w:val=""/>
      <w:lvlJc w:val="left"/>
      <w:pPr>
        <w:ind w:left="1125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6" w15:restartNumberingAfterBreak="0">
    <w:nsid w:val="344F0A0F"/>
    <w:multiLevelType w:val="hybridMultilevel"/>
    <w:tmpl w:val="2DA46F6C"/>
    <w:lvl w:ilvl="0" w:tplc="080A000B">
      <w:start w:val="1"/>
      <w:numFmt w:val="bullet"/>
      <w:lvlText w:val=""/>
      <w:lvlJc w:val="left"/>
      <w:pPr>
        <w:ind w:left="855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7" w15:restartNumberingAfterBreak="0">
    <w:nsid w:val="3B4503AB"/>
    <w:multiLevelType w:val="hybridMultilevel"/>
    <w:tmpl w:val="AAF8848C"/>
    <w:lvl w:ilvl="0" w:tplc="080A0013">
      <w:start w:val="1"/>
      <w:numFmt w:val="upperRoman"/>
      <w:lvlText w:val="%1."/>
      <w:lvlJc w:val="righ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7C43889"/>
    <w:multiLevelType w:val="hybridMultilevel"/>
    <w:tmpl w:val="4FB2C76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AF2DC1"/>
    <w:multiLevelType w:val="hybridMultilevel"/>
    <w:tmpl w:val="E61EBEBA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1C56FA0"/>
    <w:multiLevelType w:val="hybridMultilevel"/>
    <w:tmpl w:val="448E6C3C"/>
    <w:lvl w:ilvl="0" w:tplc="9B86DD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D94817"/>
    <w:multiLevelType w:val="hybridMultilevel"/>
    <w:tmpl w:val="B6322424"/>
    <w:lvl w:ilvl="0" w:tplc="080A000F">
      <w:start w:val="1"/>
      <w:numFmt w:val="decimal"/>
      <w:lvlText w:val="%1."/>
      <w:lvlJc w:val="left"/>
      <w:pPr>
        <w:ind w:left="2138" w:hanging="360"/>
      </w:pPr>
    </w:lvl>
    <w:lvl w:ilvl="1" w:tplc="080A0019" w:tentative="1">
      <w:start w:val="1"/>
      <w:numFmt w:val="lowerLetter"/>
      <w:lvlText w:val="%2."/>
      <w:lvlJc w:val="left"/>
      <w:pPr>
        <w:ind w:left="2858" w:hanging="360"/>
      </w:pPr>
    </w:lvl>
    <w:lvl w:ilvl="2" w:tplc="080A001B" w:tentative="1">
      <w:start w:val="1"/>
      <w:numFmt w:val="lowerRoman"/>
      <w:lvlText w:val="%3."/>
      <w:lvlJc w:val="right"/>
      <w:pPr>
        <w:ind w:left="3578" w:hanging="180"/>
      </w:pPr>
    </w:lvl>
    <w:lvl w:ilvl="3" w:tplc="080A000F" w:tentative="1">
      <w:start w:val="1"/>
      <w:numFmt w:val="decimal"/>
      <w:lvlText w:val="%4."/>
      <w:lvlJc w:val="left"/>
      <w:pPr>
        <w:ind w:left="4298" w:hanging="360"/>
      </w:pPr>
    </w:lvl>
    <w:lvl w:ilvl="4" w:tplc="080A0019" w:tentative="1">
      <w:start w:val="1"/>
      <w:numFmt w:val="lowerLetter"/>
      <w:lvlText w:val="%5."/>
      <w:lvlJc w:val="left"/>
      <w:pPr>
        <w:ind w:left="5018" w:hanging="360"/>
      </w:pPr>
    </w:lvl>
    <w:lvl w:ilvl="5" w:tplc="080A001B" w:tentative="1">
      <w:start w:val="1"/>
      <w:numFmt w:val="lowerRoman"/>
      <w:lvlText w:val="%6."/>
      <w:lvlJc w:val="right"/>
      <w:pPr>
        <w:ind w:left="5738" w:hanging="180"/>
      </w:pPr>
    </w:lvl>
    <w:lvl w:ilvl="6" w:tplc="080A000F" w:tentative="1">
      <w:start w:val="1"/>
      <w:numFmt w:val="decimal"/>
      <w:lvlText w:val="%7."/>
      <w:lvlJc w:val="left"/>
      <w:pPr>
        <w:ind w:left="6458" w:hanging="360"/>
      </w:pPr>
    </w:lvl>
    <w:lvl w:ilvl="7" w:tplc="080A0019" w:tentative="1">
      <w:start w:val="1"/>
      <w:numFmt w:val="lowerLetter"/>
      <w:lvlText w:val="%8."/>
      <w:lvlJc w:val="left"/>
      <w:pPr>
        <w:ind w:left="7178" w:hanging="360"/>
      </w:pPr>
    </w:lvl>
    <w:lvl w:ilvl="8" w:tplc="080A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2" w15:restartNumberingAfterBreak="0">
    <w:nsid w:val="73315DEE"/>
    <w:multiLevelType w:val="hybridMultilevel"/>
    <w:tmpl w:val="6E1ED3D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C172B4"/>
    <w:multiLevelType w:val="hybridMultilevel"/>
    <w:tmpl w:val="5144038E"/>
    <w:lvl w:ilvl="0" w:tplc="080A000B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0"/>
  </w:num>
  <w:num w:numId="4">
    <w:abstractNumId w:val="5"/>
  </w:num>
  <w:num w:numId="5">
    <w:abstractNumId w:val="6"/>
  </w:num>
  <w:num w:numId="6">
    <w:abstractNumId w:val="2"/>
  </w:num>
  <w:num w:numId="7">
    <w:abstractNumId w:val="8"/>
  </w:num>
  <w:num w:numId="8">
    <w:abstractNumId w:val="7"/>
  </w:num>
  <w:num w:numId="9">
    <w:abstractNumId w:val="4"/>
  </w:num>
  <w:num w:numId="10">
    <w:abstractNumId w:val="12"/>
  </w:num>
  <w:num w:numId="11">
    <w:abstractNumId w:val="13"/>
  </w:num>
  <w:num w:numId="12">
    <w:abstractNumId w:val="11"/>
  </w:num>
  <w:num w:numId="13">
    <w:abstractNumId w:val="9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142"/>
    <w:rsid w:val="00032F87"/>
    <w:rsid w:val="00052F24"/>
    <w:rsid w:val="000629FF"/>
    <w:rsid w:val="000B5F0E"/>
    <w:rsid w:val="000D5DE0"/>
    <w:rsid w:val="000F046F"/>
    <w:rsid w:val="00101EC4"/>
    <w:rsid w:val="001039B8"/>
    <w:rsid w:val="0014203B"/>
    <w:rsid w:val="001A2FDA"/>
    <w:rsid w:val="0020781A"/>
    <w:rsid w:val="00207F84"/>
    <w:rsid w:val="00236142"/>
    <w:rsid w:val="00253AF8"/>
    <w:rsid w:val="0027307A"/>
    <w:rsid w:val="00286F64"/>
    <w:rsid w:val="00292749"/>
    <w:rsid w:val="00293279"/>
    <w:rsid w:val="002A2DEC"/>
    <w:rsid w:val="003058DF"/>
    <w:rsid w:val="0032415C"/>
    <w:rsid w:val="003268C5"/>
    <w:rsid w:val="00333BC5"/>
    <w:rsid w:val="0033403E"/>
    <w:rsid w:val="00386DB2"/>
    <w:rsid w:val="003A777B"/>
    <w:rsid w:val="003B0E67"/>
    <w:rsid w:val="003B76D6"/>
    <w:rsid w:val="003E4926"/>
    <w:rsid w:val="003F0D00"/>
    <w:rsid w:val="00423D33"/>
    <w:rsid w:val="00424410"/>
    <w:rsid w:val="00427C1B"/>
    <w:rsid w:val="00445C07"/>
    <w:rsid w:val="004A0FD0"/>
    <w:rsid w:val="004B56FC"/>
    <w:rsid w:val="004D255C"/>
    <w:rsid w:val="004E6F65"/>
    <w:rsid w:val="0050276D"/>
    <w:rsid w:val="00515FAF"/>
    <w:rsid w:val="00521747"/>
    <w:rsid w:val="00526C5D"/>
    <w:rsid w:val="00530F42"/>
    <w:rsid w:val="00535737"/>
    <w:rsid w:val="00587C88"/>
    <w:rsid w:val="005C7158"/>
    <w:rsid w:val="005F0DA0"/>
    <w:rsid w:val="005F3516"/>
    <w:rsid w:val="006419D3"/>
    <w:rsid w:val="006623CE"/>
    <w:rsid w:val="00683AE0"/>
    <w:rsid w:val="006841F5"/>
    <w:rsid w:val="006F2B87"/>
    <w:rsid w:val="006F4F32"/>
    <w:rsid w:val="00746067"/>
    <w:rsid w:val="007516CF"/>
    <w:rsid w:val="007B5B13"/>
    <w:rsid w:val="007F5B0A"/>
    <w:rsid w:val="00842ED2"/>
    <w:rsid w:val="00857AD7"/>
    <w:rsid w:val="00885B9C"/>
    <w:rsid w:val="008B3C1E"/>
    <w:rsid w:val="008D0C9C"/>
    <w:rsid w:val="008F6EC8"/>
    <w:rsid w:val="00900E4C"/>
    <w:rsid w:val="00915D01"/>
    <w:rsid w:val="009A4170"/>
    <w:rsid w:val="009E671C"/>
    <w:rsid w:val="009F3671"/>
    <w:rsid w:val="00A14C30"/>
    <w:rsid w:val="00A322A9"/>
    <w:rsid w:val="00A776E7"/>
    <w:rsid w:val="00A90AB8"/>
    <w:rsid w:val="00AB0F9E"/>
    <w:rsid w:val="00AE2DAF"/>
    <w:rsid w:val="00B06EEE"/>
    <w:rsid w:val="00B22ADF"/>
    <w:rsid w:val="00B563A1"/>
    <w:rsid w:val="00B85CA4"/>
    <w:rsid w:val="00BA5C6D"/>
    <w:rsid w:val="00BB6C38"/>
    <w:rsid w:val="00BC4EF4"/>
    <w:rsid w:val="00BD1E4A"/>
    <w:rsid w:val="00C74293"/>
    <w:rsid w:val="00CB187C"/>
    <w:rsid w:val="00CB706C"/>
    <w:rsid w:val="00CB70F1"/>
    <w:rsid w:val="00CB712C"/>
    <w:rsid w:val="00CC1964"/>
    <w:rsid w:val="00CD3B32"/>
    <w:rsid w:val="00D548A7"/>
    <w:rsid w:val="00D561E2"/>
    <w:rsid w:val="00D64C85"/>
    <w:rsid w:val="00D8151B"/>
    <w:rsid w:val="00DE17AF"/>
    <w:rsid w:val="00DF6EA8"/>
    <w:rsid w:val="00E72016"/>
    <w:rsid w:val="00E80AF7"/>
    <w:rsid w:val="00EB3057"/>
    <w:rsid w:val="00EE1990"/>
    <w:rsid w:val="00F3630F"/>
    <w:rsid w:val="00F92B9A"/>
    <w:rsid w:val="00FB3BDD"/>
    <w:rsid w:val="00FC0F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D046091B-07F0-40F8-95D2-866BCCF12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274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361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36142"/>
  </w:style>
  <w:style w:type="paragraph" w:styleId="Piedepgina">
    <w:name w:val="footer"/>
    <w:basedOn w:val="Normal"/>
    <w:link w:val="PiedepginaCar"/>
    <w:uiPriority w:val="99"/>
    <w:unhideWhenUsed/>
    <w:rsid w:val="002361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36142"/>
  </w:style>
  <w:style w:type="paragraph" w:styleId="Prrafodelista">
    <w:name w:val="List Paragraph"/>
    <w:basedOn w:val="Normal"/>
    <w:uiPriority w:val="34"/>
    <w:qFormat/>
    <w:rsid w:val="007F5B0A"/>
    <w:pPr>
      <w:ind w:left="720"/>
      <w:contextualSpacing/>
    </w:pPr>
  </w:style>
  <w:style w:type="table" w:styleId="Tablaconcuadrcula">
    <w:name w:val="Table Grid"/>
    <w:basedOn w:val="Tablanormal"/>
    <w:uiPriority w:val="39"/>
    <w:rsid w:val="007F5B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cuadrcula4-nfasis31">
    <w:name w:val="Tabla de cuadrícula 4 - Énfasis 31"/>
    <w:basedOn w:val="Tablanormal"/>
    <w:uiPriority w:val="49"/>
    <w:rsid w:val="007F5B0A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ladecuadrcula6concolores-nfasis31">
    <w:name w:val="Tabla de cuadrícula 6 con colores - Énfasis 31"/>
    <w:basedOn w:val="Tablanormal"/>
    <w:uiPriority w:val="51"/>
    <w:rsid w:val="00A322A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BA5C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5C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1643</Words>
  <Characters>9037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Almitha Solanoe</cp:lastModifiedBy>
  <cp:revision>2</cp:revision>
  <cp:lastPrinted>2020-11-27T22:16:00Z</cp:lastPrinted>
  <dcterms:created xsi:type="dcterms:W3CDTF">2021-03-18T15:02:00Z</dcterms:created>
  <dcterms:modified xsi:type="dcterms:W3CDTF">2021-03-18T15:02:00Z</dcterms:modified>
</cp:coreProperties>
</file>