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9A" w:rsidRDefault="00F24A3A" w:rsidP="00236142">
      <w:pPr>
        <w:jc w:val="center"/>
        <w:rPr>
          <w:rFonts w:ascii="Arial Narrow" w:hAnsi="Arial Narrow"/>
          <w:b/>
          <w:sz w:val="28"/>
        </w:rPr>
      </w:pPr>
      <w:r>
        <w:rPr>
          <w:rFonts w:ascii="Arial Narrow" w:hAnsi="Arial Narrow"/>
          <w:b/>
          <w:sz w:val="28"/>
        </w:rPr>
        <w:t>DESARROLLO URBANO</w:t>
      </w:r>
    </w:p>
    <w:p w:rsidR="00236142" w:rsidRDefault="00236142" w:rsidP="00236142">
      <w:pPr>
        <w:spacing w:after="0"/>
        <w:jc w:val="both"/>
        <w:rPr>
          <w:rFonts w:ascii="Arial Narrow" w:hAnsi="Arial Narrow"/>
          <w:b/>
          <w:sz w:val="24"/>
        </w:rPr>
      </w:pPr>
    </w:p>
    <w:p w:rsidR="00236142" w:rsidRDefault="007F5B0A" w:rsidP="00236142">
      <w:pPr>
        <w:spacing w:after="0"/>
        <w:jc w:val="both"/>
        <w:rPr>
          <w:rFonts w:ascii="Arial Narrow" w:hAnsi="Arial Narrow"/>
          <w:b/>
          <w:sz w:val="24"/>
        </w:rPr>
      </w:pPr>
      <w:r>
        <w:rPr>
          <w:rFonts w:ascii="Arial Narrow" w:hAnsi="Arial Narrow"/>
          <w:b/>
          <w:sz w:val="24"/>
        </w:rPr>
        <w:t xml:space="preserve">1. </w:t>
      </w:r>
      <w:r w:rsidR="00236142">
        <w:rPr>
          <w:rFonts w:ascii="Arial Narrow" w:hAnsi="Arial Narrow"/>
          <w:b/>
          <w:sz w:val="24"/>
        </w:rPr>
        <w:t>INTRODUCCION:</w:t>
      </w:r>
    </w:p>
    <w:p w:rsidR="00F24A3A" w:rsidRPr="00F24A3A" w:rsidRDefault="00F24A3A" w:rsidP="00236142">
      <w:pPr>
        <w:spacing w:after="0"/>
        <w:jc w:val="both"/>
        <w:rPr>
          <w:rFonts w:ascii="Arial Narrow" w:hAnsi="Arial Narrow"/>
          <w:sz w:val="24"/>
          <w:szCs w:val="24"/>
        </w:rPr>
      </w:pPr>
      <w:r w:rsidRPr="00F24A3A">
        <w:rPr>
          <w:rFonts w:ascii="Arial Narrow" w:hAnsi="Arial Narrow"/>
          <w:sz w:val="24"/>
          <w:szCs w:val="24"/>
        </w:rPr>
        <w:t>Cumplir y cubrir las necesidades prioritarias de la población contribuyendo con las normativas de desarrollo urbano, visionarias de una manera activa que se traduzca en la mejora de la calidad de vida de los habitantes del municipio.</w:t>
      </w:r>
    </w:p>
    <w:p w:rsidR="00236142" w:rsidRPr="00236142" w:rsidRDefault="007F5B0A" w:rsidP="00236142">
      <w:pPr>
        <w:spacing w:after="0"/>
        <w:jc w:val="both"/>
        <w:rPr>
          <w:rFonts w:ascii="Arial Narrow" w:hAnsi="Arial Narrow"/>
          <w:b/>
          <w:sz w:val="24"/>
        </w:rPr>
      </w:pPr>
      <w:r>
        <w:rPr>
          <w:rFonts w:ascii="Arial Narrow" w:hAnsi="Arial Narrow"/>
          <w:b/>
          <w:sz w:val="24"/>
        </w:rPr>
        <w:t>2. OBJETIVO GENERAL DE</w:t>
      </w:r>
      <w:r w:rsidR="00E150C3">
        <w:rPr>
          <w:rFonts w:ascii="Arial Narrow" w:hAnsi="Arial Narrow"/>
          <w:b/>
          <w:sz w:val="24"/>
        </w:rPr>
        <w:t>L PROGRAMA ANUAL DE TRABAJO 2020</w:t>
      </w:r>
      <w:r>
        <w:rPr>
          <w:rFonts w:ascii="Arial Narrow" w:hAnsi="Arial Narrow"/>
          <w:b/>
          <w:sz w:val="24"/>
        </w:rPr>
        <w:t>:</w:t>
      </w:r>
    </w:p>
    <w:p w:rsidR="00A7165A" w:rsidRPr="00A7165A" w:rsidRDefault="00A7165A" w:rsidP="00A7165A">
      <w:pPr>
        <w:tabs>
          <w:tab w:val="left" w:pos="7380"/>
          <w:tab w:val="right" w:pos="9923"/>
        </w:tabs>
        <w:spacing w:after="0" w:line="240" w:lineRule="auto"/>
        <w:jc w:val="both"/>
        <w:rPr>
          <w:rFonts w:ascii="Arial Narrow" w:hAnsi="Arial Narrow" w:cs="Times New Roman"/>
          <w:sz w:val="24"/>
          <w:szCs w:val="24"/>
        </w:rPr>
      </w:pPr>
      <w:r w:rsidRPr="00A7165A">
        <w:rPr>
          <w:rFonts w:ascii="Arial Narrow" w:hAnsi="Arial Narrow" w:cs="Times New Roman"/>
          <w:sz w:val="24"/>
          <w:szCs w:val="24"/>
        </w:rPr>
        <w:t>El ordenamiento y regulación de la expansión física de los centros de población, atendiendo las demandas de obras, bienes y serv</w:t>
      </w:r>
      <w:r>
        <w:rPr>
          <w:rFonts w:ascii="Arial Narrow" w:hAnsi="Arial Narrow" w:cs="Times New Roman"/>
          <w:sz w:val="24"/>
          <w:szCs w:val="24"/>
        </w:rPr>
        <w:t xml:space="preserve">icios que requiere el municipio, </w:t>
      </w:r>
      <w:r w:rsidRPr="00A7165A">
        <w:rPr>
          <w:rFonts w:ascii="Arial Narrow" w:hAnsi="Arial Narrow" w:cs="Times New Roman"/>
          <w:sz w:val="24"/>
          <w:szCs w:val="24"/>
        </w:rPr>
        <w:t>El mantenimiento del equilibrio ecológico y la preservación del buen estado de la infraestructura, equipamiento, vivienda y servicios urbanos de los centros de población incluyendo, sus valores históricos y culturales</w:t>
      </w:r>
      <w:r>
        <w:rPr>
          <w:rFonts w:ascii="Arial Narrow" w:hAnsi="Arial Narrow" w:cs="Times New Roman"/>
          <w:sz w:val="24"/>
          <w:szCs w:val="24"/>
        </w:rPr>
        <w:t>.</w:t>
      </w:r>
    </w:p>
    <w:p w:rsidR="00A7165A" w:rsidRPr="00A7165A" w:rsidRDefault="00A7165A" w:rsidP="00A7165A">
      <w:pPr>
        <w:tabs>
          <w:tab w:val="left" w:pos="7380"/>
          <w:tab w:val="right" w:pos="9923"/>
        </w:tabs>
        <w:spacing w:after="0" w:line="240" w:lineRule="auto"/>
        <w:jc w:val="both"/>
        <w:rPr>
          <w:rFonts w:ascii="Arial Narrow" w:hAnsi="Arial Narrow" w:cs="Times New Roman"/>
          <w:sz w:val="24"/>
          <w:szCs w:val="24"/>
        </w:rPr>
      </w:pPr>
    </w:p>
    <w:p w:rsidR="00236142" w:rsidRDefault="007F5B0A" w:rsidP="007F5B0A">
      <w:pPr>
        <w:spacing w:after="0"/>
        <w:jc w:val="both"/>
        <w:rPr>
          <w:rFonts w:ascii="Arial Narrow" w:hAnsi="Arial Narrow"/>
          <w:b/>
          <w:sz w:val="24"/>
        </w:rPr>
      </w:pPr>
      <w:r>
        <w:rPr>
          <w:rFonts w:ascii="Arial Narrow" w:hAnsi="Arial Narrow"/>
          <w:b/>
          <w:sz w:val="24"/>
        </w:rPr>
        <w:t>3. FUNDAMENTO LEGAL</w:t>
      </w:r>
    </w:p>
    <w:p w:rsidR="000F046F" w:rsidRDefault="000F046F" w:rsidP="000F046F">
      <w:pPr>
        <w:autoSpaceDE w:val="0"/>
        <w:autoSpaceDN w:val="0"/>
        <w:adjustRightInd w:val="0"/>
        <w:spacing w:after="0" w:line="240" w:lineRule="auto"/>
        <w:jc w:val="both"/>
        <w:rPr>
          <w:rFonts w:ascii="AvenirNext-Regular" w:hAnsi="AvenirNext-Regular" w:cs="AvenirNext-Regular"/>
          <w:color w:val="4D4D4F"/>
          <w:sz w:val="19"/>
          <w:szCs w:val="19"/>
        </w:rPr>
      </w:pPr>
      <w:r w:rsidRPr="000F046F">
        <w:rPr>
          <w:rFonts w:ascii="Arial Narrow" w:hAnsi="Arial Narrow"/>
          <w:sz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0F046F">
        <w:rPr>
          <w:rFonts w:ascii="AvenirNext-Regular" w:hAnsi="AvenirNext-Regular" w:cs="AvenirNext-Regular"/>
          <w:color w:val="4D4D4F"/>
          <w:sz w:val="19"/>
          <w:szCs w:val="19"/>
        </w:rPr>
        <w:t>.</w:t>
      </w:r>
    </w:p>
    <w:p w:rsidR="000F046F" w:rsidRDefault="000F046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Tabladecuadrcula4-nfasis31"/>
        <w:tblW w:w="13603" w:type="dxa"/>
        <w:tblLook w:val="04A0" w:firstRow="1" w:lastRow="0" w:firstColumn="1" w:lastColumn="0" w:noHBand="0" w:noVBand="1"/>
      </w:tblPr>
      <w:tblGrid>
        <w:gridCol w:w="4248"/>
        <w:gridCol w:w="4678"/>
        <w:gridCol w:w="4677"/>
      </w:tblGrid>
      <w:tr w:rsidR="007F5B0A"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7F5B0A" w:rsidRDefault="007F5B0A" w:rsidP="007F5B0A">
            <w:pPr>
              <w:jc w:val="center"/>
              <w:rPr>
                <w:rFonts w:ascii="Arial Narrow" w:hAnsi="Arial Narrow"/>
                <w:b w:val="0"/>
                <w:sz w:val="24"/>
              </w:rPr>
            </w:pPr>
            <w:r>
              <w:rPr>
                <w:rFonts w:ascii="Arial Narrow" w:hAnsi="Arial Narrow"/>
                <w:b w:val="0"/>
                <w:sz w:val="24"/>
              </w:rPr>
              <w:t>PLAN NACIONAL DE DESARROLLO</w:t>
            </w:r>
          </w:p>
        </w:tc>
        <w:tc>
          <w:tcPr>
            <w:tcW w:w="4678"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ESTATAL DE DESARROLLO</w:t>
            </w:r>
          </w:p>
        </w:tc>
        <w:tc>
          <w:tcPr>
            <w:tcW w:w="4677"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MUNICIPAL DE DESARROLLO</w:t>
            </w:r>
          </w:p>
        </w:tc>
      </w:tr>
      <w:tr w:rsidR="007F5B0A"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7F5B0A" w:rsidRPr="00AB0372" w:rsidRDefault="007F5B0A" w:rsidP="007F5B0A">
            <w:pPr>
              <w:jc w:val="both"/>
              <w:rPr>
                <w:rFonts w:ascii="Arial Narrow" w:hAnsi="Arial Narrow"/>
                <w:color w:val="FF0000"/>
                <w:sz w:val="24"/>
              </w:rPr>
            </w:pPr>
            <w:r w:rsidRPr="00AB0372">
              <w:rPr>
                <w:rFonts w:ascii="Arial Narrow" w:hAnsi="Arial Narrow"/>
                <w:color w:val="FF0000"/>
                <w:sz w:val="24"/>
              </w:rPr>
              <w:t>OBJETIVO SUPERIOR:</w:t>
            </w:r>
          </w:p>
          <w:p w:rsidR="00BD1E4A" w:rsidRPr="00AB0372" w:rsidRDefault="00BD1E4A" w:rsidP="00BD1E4A">
            <w:pPr>
              <w:jc w:val="both"/>
              <w:rPr>
                <w:rFonts w:ascii="Arial Narrow" w:hAnsi="Arial Narrow"/>
              </w:rPr>
            </w:pPr>
            <w:r w:rsidRPr="00AB0372">
              <w:rPr>
                <w:rFonts w:ascii="Arial Narrow" w:hAnsi="Arial Narrow"/>
              </w:rPr>
              <w:t>Meta Nacional</w:t>
            </w:r>
          </w:p>
          <w:p w:rsidR="00AB0372" w:rsidRDefault="00AB0372" w:rsidP="00683AE0">
            <w:pPr>
              <w:autoSpaceDE w:val="0"/>
              <w:autoSpaceDN w:val="0"/>
              <w:adjustRightInd w:val="0"/>
              <w:rPr>
                <w:rFonts w:ascii="SoberanaSans-Bold" w:hAnsi="SoberanaSans-Bold" w:cs="SoberanaSans-Bold"/>
                <w:b w:val="0"/>
                <w:bCs w:val="0"/>
                <w:sz w:val="20"/>
                <w:szCs w:val="20"/>
                <w:highlight w:val="yellow"/>
              </w:rPr>
            </w:pPr>
            <w:r>
              <w:rPr>
                <w:rFonts w:ascii="SoberanaSans-Bold" w:hAnsi="SoberanaSans-Bold" w:cs="SoberanaSans-Bold"/>
                <w:b w:val="0"/>
                <w:bCs w:val="0"/>
                <w:sz w:val="20"/>
                <w:szCs w:val="20"/>
              </w:rPr>
              <w:t>VI.2. México Incluyente</w:t>
            </w:r>
          </w:p>
          <w:p w:rsidR="00AB0372" w:rsidRDefault="00AB0372" w:rsidP="00AB0372">
            <w:pPr>
              <w:autoSpaceDE w:val="0"/>
              <w:autoSpaceDN w:val="0"/>
              <w:adjustRightInd w:val="0"/>
              <w:rPr>
                <w:rFonts w:ascii="SoberanaSans-Light" w:hAnsi="SoberanaSans-Light" w:cs="SoberanaSans-Light"/>
                <w:sz w:val="18"/>
                <w:szCs w:val="18"/>
              </w:rPr>
            </w:pPr>
            <w:r>
              <w:rPr>
                <w:rFonts w:ascii="SoberanaSans-Light" w:hAnsi="SoberanaSans-Light" w:cs="SoberanaSans-Light"/>
                <w:sz w:val="18"/>
                <w:szCs w:val="18"/>
              </w:rPr>
              <w:t>Objetivo 2.5. Proveer un entorno adecuado para el desarrollo de una vida digna.</w:t>
            </w:r>
          </w:p>
          <w:p w:rsidR="00BD1E4A" w:rsidRPr="00E80AF7" w:rsidRDefault="00AB0372" w:rsidP="00AB0372">
            <w:pPr>
              <w:jc w:val="both"/>
              <w:rPr>
                <w:rFonts w:ascii="Arial Narrow" w:hAnsi="Arial Narrow"/>
                <w:sz w:val="24"/>
                <w:highlight w:val="yellow"/>
              </w:rPr>
            </w:pPr>
            <w:r>
              <w:rPr>
                <w:rFonts w:ascii="SoberanaSans-Light" w:hAnsi="SoberanaSans-Light" w:cs="SoberanaSans-Light"/>
                <w:sz w:val="18"/>
                <w:szCs w:val="18"/>
              </w:rPr>
              <w:t>Enfoque transversal (México Incluyente)</w:t>
            </w:r>
          </w:p>
        </w:tc>
        <w:tc>
          <w:tcPr>
            <w:tcW w:w="4678" w:type="dxa"/>
          </w:tcPr>
          <w:p w:rsidR="007F5B0A" w:rsidRPr="009F42F8" w:rsidRDefault="007F5B0A" w:rsidP="009F42F8">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rPr>
            </w:pPr>
            <w:r w:rsidRPr="009F42F8">
              <w:rPr>
                <w:rFonts w:ascii="Arial Narrow" w:hAnsi="Arial Narrow"/>
                <w:b/>
                <w:bCs/>
                <w:color w:val="FF0000"/>
                <w:sz w:val="24"/>
              </w:rPr>
              <w:t>OBJETIVO SUPERIOR</w:t>
            </w:r>
          </w:p>
          <w:p w:rsidR="009F42F8" w:rsidRPr="009F42F8" w:rsidRDefault="009F42F8" w:rsidP="009F42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19"/>
                <w:szCs w:val="19"/>
              </w:rPr>
            </w:pPr>
            <w:r w:rsidRPr="009F42F8">
              <w:rPr>
                <w:rFonts w:ascii="AvenirNext-Regular" w:hAnsi="AvenirNext-Regular" w:cs="AvenirNext-Regular"/>
                <w:sz w:val="19"/>
                <w:szCs w:val="19"/>
              </w:rPr>
              <w:t>Los ordenamientos ecológicos determinan políticas y criterios para el uso del suelo a través de</w:t>
            </w:r>
          </w:p>
          <w:p w:rsidR="009F42F8" w:rsidRPr="009F42F8" w:rsidRDefault="009F42F8" w:rsidP="009F42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19"/>
                <w:szCs w:val="19"/>
              </w:rPr>
            </w:pPr>
            <w:r w:rsidRPr="009F42F8">
              <w:rPr>
                <w:rFonts w:ascii="AvenirNext-Regular" w:hAnsi="AvenirNext-Regular" w:cs="AvenirNext-Regular"/>
                <w:sz w:val="19"/>
                <w:szCs w:val="19"/>
              </w:rPr>
              <w:t>Unidades de Gestión Ambiental y los ordenamientos urbanos por medio de una normatividad</w:t>
            </w:r>
          </w:p>
          <w:p w:rsidR="009F42F8" w:rsidRPr="009F42F8" w:rsidRDefault="009F42F8" w:rsidP="009F42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19"/>
                <w:szCs w:val="19"/>
              </w:rPr>
            </w:pPr>
            <w:r w:rsidRPr="009F42F8">
              <w:rPr>
                <w:rFonts w:ascii="AvenirNext-Regular" w:hAnsi="AvenirNext-Regular" w:cs="AvenirNext-Regular"/>
                <w:sz w:val="19"/>
                <w:szCs w:val="19"/>
              </w:rPr>
              <w:t>más específica para el uso del suelo y estructura urbana, denominada zonificación primaria o</w:t>
            </w:r>
          </w:p>
          <w:p w:rsidR="009F42F8" w:rsidRPr="009F42F8" w:rsidRDefault="009F42F8" w:rsidP="009F42F8">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highlight w:val="yellow"/>
              </w:rPr>
            </w:pPr>
            <w:r w:rsidRPr="009F42F8">
              <w:rPr>
                <w:rFonts w:ascii="AvenirNext-Regular" w:hAnsi="AvenirNext-Regular" w:cs="AvenirNext-Regular"/>
                <w:sz w:val="19"/>
                <w:szCs w:val="19"/>
              </w:rPr>
              <w:t>Secundaria, según sea el caso.</w:t>
            </w:r>
          </w:p>
        </w:tc>
        <w:tc>
          <w:tcPr>
            <w:tcW w:w="4677" w:type="dxa"/>
          </w:tcPr>
          <w:p w:rsidR="007F5B0A" w:rsidRPr="009F42F8"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rPr>
            </w:pPr>
            <w:r w:rsidRPr="009F42F8">
              <w:rPr>
                <w:rFonts w:ascii="Arial Narrow" w:hAnsi="Arial Narrow"/>
                <w:b/>
                <w:bCs/>
                <w:color w:val="FF0000"/>
                <w:sz w:val="24"/>
              </w:rPr>
              <w:t>OBJETIVO SUPERIOR:</w:t>
            </w:r>
          </w:p>
          <w:p w:rsidR="009F42F8" w:rsidRPr="009F42F8" w:rsidRDefault="009F42F8" w:rsidP="009F42F8">
            <w:pPr>
              <w:tabs>
                <w:tab w:val="left" w:pos="7380"/>
                <w:tab w:val="right" w:pos="9923"/>
              </w:tabs>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9"/>
                <w:szCs w:val="19"/>
              </w:rPr>
            </w:pPr>
            <w:r w:rsidRPr="009F42F8">
              <w:rPr>
                <w:rFonts w:ascii="Arial Narrow" w:hAnsi="Arial Narrow" w:cs="Times New Roman"/>
                <w:sz w:val="19"/>
                <w:szCs w:val="19"/>
              </w:rPr>
              <w:t>El ordenamiento y regulación de la expansión física de los centros de población, atendiendo las demandas de obras, bienes y servicios que requiere el municipio, El mantenimiento del equilibrio ecológico y la preservación del buen estado de la infraestructura, equipamiento, vivienda y servicios urbanos de los centros de población incluyendo, sus valores históricos y culturales.</w:t>
            </w:r>
          </w:p>
          <w:p w:rsidR="00BD1E4A" w:rsidRPr="000F046F" w:rsidRDefault="00BD1E4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highlight w:val="yellow"/>
              </w:rPr>
            </w:pPr>
          </w:p>
          <w:p w:rsidR="007F5B0A" w:rsidRPr="000F046F" w:rsidRDefault="007F5B0A" w:rsidP="00BD1E4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highlight w:val="yellow"/>
              </w:rPr>
            </w:pPr>
          </w:p>
        </w:tc>
      </w:tr>
      <w:tr w:rsidR="00BD1E4A" w:rsidTr="00526C5D">
        <w:tc>
          <w:tcPr>
            <w:cnfStyle w:val="001000000000" w:firstRow="0" w:lastRow="0" w:firstColumn="1" w:lastColumn="0" w:oddVBand="0" w:evenVBand="0" w:oddHBand="0" w:evenHBand="0" w:firstRowFirstColumn="0" w:firstRowLastColumn="0" w:lastRowFirstColumn="0" w:lastRowLastColumn="0"/>
            <w:tcW w:w="4248" w:type="dxa"/>
          </w:tcPr>
          <w:p w:rsidR="00BD1E4A" w:rsidRPr="00AB0372" w:rsidRDefault="00BD1E4A" w:rsidP="007F5B0A">
            <w:pPr>
              <w:jc w:val="both"/>
              <w:rPr>
                <w:rFonts w:ascii="Arial Narrow" w:hAnsi="Arial Narrow"/>
                <w:b w:val="0"/>
                <w:color w:val="FF0000"/>
                <w:sz w:val="24"/>
              </w:rPr>
            </w:pPr>
            <w:r w:rsidRPr="00AB0372">
              <w:rPr>
                <w:rFonts w:ascii="Arial Narrow" w:hAnsi="Arial Narrow"/>
                <w:b w:val="0"/>
                <w:color w:val="FF0000"/>
                <w:sz w:val="24"/>
              </w:rPr>
              <w:t>OBJETIVOS SECUNDARIOS:</w:t>
            </w:r>
          </w:p>
          <w:p w:rsidR="00AB0372" w:rsidRDefault="00AB0372" w:rsidP="00AB0372">
            <w:pPr>
              <w:autoSpaceDE w:val="0"/>
              <w:autoSpaceDN w:val="0"/>
              <w:adjustRightInd w:val="0"/>
              <w:rPr>
                <w:rFonts w:ascii="SoberanaSans-Bold" w:hAnsi="SoberanaSans-Bold" w:cs="SoberanaSans-Bold"/>
                <w:b w:val="0"/>
                <w:bCs w:val="0"/>
                <w:sz w:val="20"/>
                <w:szCs w:val="20"/>
              </w:rPr>
            </w:pPr>
            <w:r>
              <w:rPr>
                <w:rFonts w:ascii="SoberanaSans-Bold" w:hAnsi="SoberanaSans-Bold" w:cs="SoberanaSans-Bold"/>
                <w:b w:val="0"/>
                <w:bCs w:val="0"/>
                <w:sz w:val="20"/>
                <w:szCs w:val="20"/>
              </w:rPr>
              <w:t>Estrategia 2.5.1. Transitar hacia un Modelo de Desarrollo Urbano Sustentable e</w:t>
            </w:r>
          </w:p>
          <w:p w:rsidR="00BD1E4A" w:rsidRPr="00E80AF7" w:rsidRDefault="00AB0372" w:rsidP="00AB0372">
            <w:pPr>
              <w:jc w:val="both"/>
              <w:rPr>
                <w:rFonts w:ascii="Arial Narrow" w:hAnsi="Arial Narrow"/>
                <w:b w:val="0"/>
                <w:sz w:val="24"/>
                <w:highlight w:val="yellow"/>
              </w:rPr>
            </w:pPr>
            <w:r>
              <w:rPr>
                <w:rFonts w:ascii="SoberanaSans-Bold" w:hAnsi="SoberanaSans-Bold" w:cs="SoberanaSans-Bold"/>
                <w:b w:val="0"/>
                <w:bCs w:val="0"/>
                <w:sz w:val="20"/>
                <w:szCs w:val="20"/>
              </w:rPr>
              <w:t>Inteligente que procure vivienda digna para los mexicanos.</w:t>
            </w:r>
          </w:p>
        </w:tc>
        <w:tc>
          <w:tcPr>
            <w:tcW w:w="4678" w:type="dxa"/>
          </w:tcPr>
          <w:p w:rsidR="00BD1E4A" w:rsidRPr="009F42F8"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rPr>
            </w:pPr>
            <w:r w:rsidRPr="009F42F8">
              <w:rPr>
                <w:rFonts w:ascii="Arial Narrow" w:hAnsi="Arial Narrow"/>
                <w:bCs/>
                <w:color w:val="FF0000"/>
                <w:sz w:val="24"/>
              </w:rPr>
              <w:t>OBJETIVOS SECUNDARIOS:</w:t>
            </w:r>
          </w:p>
          <w:p w:rsidR="009F42F8" w:rsidRPr="009F42F8" w:rsidRDefault="009F42F8" w:rsidP="009F42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19"/>
                <w:szCs w:val="19"/>
              </w:rPr>
            </w:pPr>
            <w:r w:rsidRPr="009F42F8">
              <w:rPr>
                <w:rFonts w:ascii="AvenirNext-Regular" w:hAnsi="AvenirNext-Regular" w:cs="AvenirNext-Regular"/>
                <w:sz w:val="19"/>
                <w:szCs w:val="19"/>
              </w:rPr>
              <w:t>Existencia de distintas áreas metropolitanas y ciudades de importancia que permiten equilibrar</w:t>
            </w:r>
          </w:p>
          <w:p w:rsidR="00BD1E4A" w:rsidRPr="000F046F" w:rsidRDefault="009F42F8" w:rsidP="009F42F8">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highlight w:val="yellow"/>
              </w:rPr>
            </w:pPr>
            <w:r w:rsidRPr="009F42F8">
              <w:rPr>
                <w:rFonts w:ascii="AvenirNext-Regular" w:hAnsi="AvenirNext-Regular" w:cs="AvenirNext-Regular"/>
                <w:sz w:val="19"/>
                <w:szCs w:val="19"/>
              </w:rPr>
              <w:t>el crecimiento urbano del estado.</w:t>
            </w:r>
          </w:p>
        </w:tc>
        <w:tc>
          <w:tcPr>
            <w:tcW w:w="4677" w:type="dxa"/>
          </w:tcPr>
          <w:p w:rsidR="009F42F8" w:rsidRDefault="00BD1E4A" w:rsidP="009F42F8">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rPr>
            </w:pPr>
            <w:r w:rsidRPr="009F42F8">
              <w:rPr>
                <w:rFonts w:ascii="Arial Narrow" w:hAnsi="Arial Narrow"/>
                <w:bCs/>
                <w:color w:val="FF0000"/>
                <w:sz w:val="24"/>
              </w:rPr>
              <w:t>OBJETIVOS SECUNDARIOS:</w:t>
            </w:r>
          </w:p>
          <w:p w:rsidR="009F42F8" w:rsidRPr="009F42F8" w:rsidRDefault="009F42F8" w:rsidP="009F42F8">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highlight w:val="yellow"/>
              </w:rPr>
            </w:pPr>
            <w:r w:rsidRPr="009F42F8">
              <w:rPr>
                <w:rFonts w:ascii="Arial Narrow" w:hAnsi="Arial Narrow"/>
                <w:sz w:val="19"/>
                <w:szCs w:val="19"/>
              </w:rPr>
              <w:t>Lograr una coordinación con los demás departamentos para la creación de un equipo al servicio de la ciudadanía y garantizar con eficiencia y eficacia las tareas a cumplir para el municipio.</w:t>
            </w:r>
          </w:p>
          <w:p w:rsidR="00BD1E4A" w:rsidRPr="009F42F8"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highlight w:val="yellow"/>
                <w:lang w:val="es-ES"/>
              </w:rPr>
            </w:pPr>
          </w:p>
          <w:p w:rsidR="00BD1E4A" w:rsidRPr="000F046F"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highlight w:val="yellow"/>
              </w:rPr>
            </w:pPr>
          </w:p>
          <w:p w:rsidR="00BD1E4A" w:rsidRPr="000F046F"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highlight w:val="yellow"/>
              </w:rPr>
            </w:pPr>
          </w:p>
        </w:tc>
      </w:tr>
    </w:tbl>
    <w:p w:rsidR="007F5B0A" w:rsidRDefault="007F5B0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BD1E4A" w:rsidRDefault="00BD1E4A" w:rsidP="007F5B0A">
      <w:pPr>
        <w:spacing w:after="0"/>
        <w:jc w:val="both"/>
        <w:rPr>
          <w:rFonts w:ascii="Arial Narrow" w:hAnsi="Arial Narrow"/>
          <w:sz w:val="24"/>
        </w:rPr>
      </w:pPr>
    </w:p>
    <w:p w:rsidR="00BD1E4A" w:rsidRDefault="00BD1E4A" w:rsidP="007F5B0A">
      <w:pPr>
        <w:spacing w:after="0"/>
        <w:jc w:val="both"/>
        <w:rPr>
          <w:rFonts w:ascii="Arial Narrow" w:hAnsi="Arial Narrow"/>
          <w:sz w:val="24"/>
        </w:rPr>
      </w:pPr>
      <w:r w:rsidRPr="00BD1E4A">
        <w:rPr>
          <w:rFonts w:ascii="Arial Narrow" w:hAnsi="Arial Narrow"/>
          <w:sz w:val="24"/>
        </w:rPr>
        <w:t>Es importante señalar que se dará s</w:t>
      </w:r>
      <w:r w:rsidR="00E150C3">
        <w:rPr>
          <w:rFonts w:ascii="Arial Narrow" w:hAnsi="Arial Narrow"/>
          <w:sz w:val="24"/>
        </w:rPr>
        <w:t>eguimiento trimestral al PAT 2020</w:t>
      </w:r>
      <w:r w:rsidRPr="00BD1E4A">
        <w:rPr>
          <w:rFonts w:ascii="Arial Narrow" w:hAnsi="Arial Narrow"/>
          <w:sz w:val="24"/>
        </w:rPr>
        <w:t>, con el fin de observar el avance de los compromisos y realizar los ajustes necesarios</w:t>
      </w:r>
      <w:r>
        <w:rPr>
          <w:rFonts w:ascii="Arial Narrow" w:hAnsi="Arial Narrow"/>
          <w:sz w:val="24"/>
        </w:rPr>
        <w:t>.</w:t>
      </w:r>
    </w:p>
    <w:p w:rsidR="008B3C1E" w:rsidRDefault="008B3C1E" w:rsidP="007F5B0A">
      <w:pPr>
        <w:spacing w:after="0"/>
        <w:jc w:val="both"/>
        <w:rPr>
          <w:rFonts w:ascii="Arial Narrow" w:hAnsi="Arial Narrow"/>
          <w:sz w:val="24"/>
        </w:rPr>
      </w:pPr>
    </w:p>
    <w:tbl>
      <w:tblPr>
        <w:tblStyle w:val="Tabladecuadrcula4-nfasis31"/>
        <w:tblW w:w="13603" w:type="dxa"/>
        <w:tblLook w:val="04A0" w:firstRow="1" w:lastRow="0" w:firstColumn="1" w:lastColumn="0" w:noHBand="0" w:noVBand="1"/>
      </w:tblPr>
      <w:tblGrid>
        <w:gridCol w:w="1260"/>
        <w:gridCol w:w="1242"/>
        <w:gridCol w:w="960"/>
        <w:gridCol w:w="1094"/>
        <w:gridCol w:w="889"/>
        <w:gridCol w:w="7219"/>
        <w:gridCol w:w="939"/>
      </w:tblGrid>
      <w:tr w:rsidR="008B3C1E"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7"/>
          </w:tcPr>
          <w:p w:rsidR="008B3C1E" w:rsidRPr="00B85CA4" w:rsidRDefault="008B3C1E" w:rsidP="008B3C1E">
            <w:pPr>
              <w:jc w:val="both"/>
              <w:rPr>
                <w:rFonts w:ascii="Arial Narrow" w:hAnsi="Arial Narrow"/>
                <w:sz w:val="24"/>
              </w:rPr>
            </w:pPr>
            <w:r w:rsidRPr="00B85CA4">
              <w:rPr>
                <w:rFonts w:ascii="Arial Narrow" w:hAnsi="Arial Narrow"/>
                <w:sz w:val="24"/>
              </w:rPr>
              <w:t xml:space="preserve">5.1 </w:t>
            </w:r>
            <w:r w:rsidR="00B128C6">
              <w:rPr>
                <w:rFonts w:ascii="Arial Narrow" w:hAnsi="Arial Narrow"/>
                <w:color w:val="FF0000"/>
                <w:sz w:val="24"/>
              </w:rPr>
              <w:t>DESARROLLO URBANO</w:t>
            </w:r>
            <w:r w:rsidRPr="00B85CA4">
              <w:rPr>
                <w:rFonts w:ascii="Arial Narrow" w:hAnsi="Arial Narrow"/>
                <w:color w:val="FF0000"/>
                <w:sz w:val="24"/>
              </w:rPr>
              <w:t xml:space="preserve"> </w:t>
            </w:r>
          </w:p>
        </w:tc>
      </w:tr>
      <w:tr w:rsidR="00526C5D"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rsidR="008B3C1E" w:rsidRPr="00B85CA4" w:rsidRDefault="00915D01" w:rsidP="00915D01">
            <w:pPr>
              <w:jc w:val="center"/>
              <w:rPr>
                <w:rFonts w:ascii="Arial Narrow" w:hAnsi="Arial Narrow"/>
                <w:sz w:val="18"/>
              </w:rPr>
            </w:pPr>
            <w:r w:rsidRPr="00B85CA4">
              <w:rPr>
                <w:rFonts w:ascii="Arial Narrow" w:hAnsi="Arial Narrow"/>
                <w:sz w:val="18"/>
              </w:rPr>
              <w:t>Vinculación</w:t>
            </w:r>
            <w:r w:rsidR="008B3C1E" w:rsidRPr="00B85CA4">
              <w:rPr>
                <w:rFonts w:ascii="Arial Narrow" w:hAnsi="Arial Narrow"/>
                <w:sz w:val="18"/>
              </w:rPr>
              <w:t xml:space="preserve"> con las líneas de acción del Programa</w:t>
            </w:r>
            <w:r w:rsidRPr="00B85CA4">
              <w:rPr>
                <w:rFonts w:ascii="Arial Narrow" w:hAnsi="Arial Narrow"/>
                <w:sz w:val="18"/>
              </w:rPr>
              <w:t xml:space="preserve"> Institucional</w:t>
            </w:r>
          </w:p>
        </w:tc>
        <w:tc>
          <w:tcPr>
            <w:tcW w:w="1246"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Acciones especificas</w:t>
            </w:r>
          </w:p>
        </w:tc>
        <w:tc>
          <w:tcPr>
            <w:tcW w:w="930"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Objetivos de la acción especifica</w:t>
            </w:r>
          </w:p>
        </w:tc>
        <w:tc>
          <w:tcPr>
            <w:tcW w:w="1094"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Meta y periodicidad</w:t>
            </w:r>
          </w:p>
        </w:tc>
        <w:tc>
          <w:tcPr>
            <w:tcW w:w="889"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Trimestre</w:t>
            </w:r>
          </w:p>
        </w:tc>
        <w:tc>
          <w:tcPr>
            <w:tcW w:w="7331"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 xml:space="preserve">Actividades para lograr la </w:t>
            </w:r>
            <w:r w:rsidR="00915D01" w:rsidRPr="00B85CA4">
              <w:rPr>
                <w:rFonts w:ascii="Arial Narrow" w:hAnsi="Arial Narrow"/>
                <w:b/>
                <w:sz w:val="18"/>
              </w:rPr>
              <w:t>acción</w:t>
            </w:r>
          </w:p>
        </w:tc>
        <w:tc>
          <w:tcPr>
            <w:tcW w:w="850"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Evidencia</w:t>
            </w:r>
          </w:p>
        </w:tc>
      </w:tr>
      <w:tr w:rsidR="00526C5D" w:rsidRPr="00915D01" w:rsidTr="00526C5D">
        <w:tc>
          <w:tcPr>
            <w:cnfStyle w:val="001000000000" w:firstRow="0" w:lastRow="0" w:firstColumn="1" w:lastColumn="0" w:oddVBand="0" w:evenVBand="0" w:oddHBand="0" w:evenHBand="0" w:firstRowFirstColumn="0" w:firstRowLastColumn="0" w:lastRowFirstColumn="0" w:lastRowLastColumn="0"/>
            <w:tcW w:w="1263" w:type="dxa"/>
            <w:vMerge w:val="restart"/>
          </w:tcPr>
          <w:p w:rsidR="00A05549" w:rsidRPr="00A05549" w:rsidRDefault="00A05549" w:rsidP="00A05549">
            <w:pPr>
              <w:autoSpaceDE w:val="0"/>
              <w:autoSpaceDN w:val="0"/>
              <w:adjustRightInd w:val="0"/>
              <w:rPr>
                <w:rFonts w:ascii="SoberanaSans-Bold" w:hAnsi="SoberanaSans-Bold" w:cs="SoberanaSans-Bold"/>
                <w:b w:val="0"/>
                <w:bCs w:val="0"/>
                <w:sz w:val="16"/>
                <w:szCs w:val="16"/>
              </w:rPr>
            </w:pPr>
            <w:r w:rsidRPr="00A05549">
              <w:rPr>
                <w:rFonts w:ascii="SoberanaSans-Bold" w:hAnsi="SoberanaSans-Bold" w:cs="SoberanaSans-Bold"/>
                <w:b w:val="0"/>
                <w:bCs w:val="0"/>
                <w:sz w:val="16"/>
                <w:szCs w:val="16"/>
              </w:rPr>
              <w:t>un Modelo de Desarrollo Urbano Sustentable e</w:t>
            </w:r>
          </w:p>
          <w:p w:rsidR="00526C5D" w:rsidRPr="00E80AF7" w:rsidRDefault="00A05549" w:rsidP="00A05549">
            <w:pPr>
              <w:rPr>
                <w:rFonts w:ascii="Arial Narrow" w:hAnsi="Arial Narrow"/>
                <w:sz w:val="16"/>
                <w:highlight w:val="yellow"/>
              </w:rPr>
            </w:pPr>
            <w:r w:rsidRPr="00A05549">
              <w:rPr>
                <w:rFonts w:ascii="SoberanaSans-Bold" w:hAnsi="SoberanaSans-Bold" w:cs="SoberanaSans-Bold"/>
                <w:b w:val="0"/>
                <w:bCs w:val="0"/>
                <w:sz w:val="16"/>
                <w:szCs w:val="16"/>
              </w:rPr>
              <w:t>Inteligente que procure vivienda digna para los mexicanos.</w:t>
            </w:r>
          </w:p>
        </w:tc>
        <w:tc>
          <w:tcPr>
            <w:tcW w:w="1246" w:type="dxa"/>
            <w:vMerge w:val="restart"/>
          </w:tcPr>
          <w:p w:rsidR="00526C5D" w:rsidRPr="00A05549" w:rsidRDefault="00526C5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sidRPr="00A05549">
              <w:rPr>
                <w:rFonts w:ascii="Arial Narrow" w:hAnsi="Arial Narrow"/>
                <w:b/>
                <w:sz w:val="16"/>
              </w:rPr>
              <w:t>Acción específica 1</w:t>
            </w:r>
          </w:p>
          <w:p w:rsidR="00526C5D" w:rsidRPr="00E80AF7" w:rsidRDefault="00526C5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highlight w:val="yellow"/>
              </w:rPr>
            </w:pPr>
          </w:p>
          <w:p w:rsidR="00526C5D" w:rsidRPr="00A05549" w:rsidRDefault="00A05549"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highlight w:val="yellow"/>
              </w:rPr>
            </w:pPr>
            <w:r w:rsidRPr="00A05549">
              <w:rPr>
                <w:rFonts w:ascii="Arial Narrow" w:hAnsi="Arial Narrow" w:cs="Times New Roman"/>
                <w:sz w:val="16"/>
                <w:szCs w:val="16"/>
              </w:rPr>
              <w:t>El ordenamiento y regulación de la expansión física de los centros de población, atendiendo las demandas de obras, bienes y servicios que requiere el municipio</w:t>
            </w:r>
          </w:p>
        </w:tc>
        <w:tc>
          <w:tcPr>
            <w:tcW w:w="930" w:type="dxa"/>
            <w:vMerge w:val="restart"/>
          </w:tcPr>
          <w:p w:rsidR="00526C5D" w:rsidRPr="00E80AF7" w:rsidRDefault="00A05549" w:rsidP="00A05549">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Pr>
                <w:rFonts w:ascii="Arial Narrow" w:hAnsi="Arial Narrow"/>
                <w:sz w:val="16"/>
              </w:rPr>
              <w:t>Atención de asesorías, revisión y autorización.</w:t>
            </w:r>
          </w:p>
        </w:tc>
        <w:tc>
          <w:tcPr>
            <w:tcW w:w="1094" w:type="dxa"/>
            <w:vMerge w:val="restart"/>
          </w:tcPr>
          <w:p w:rsidR="00526C5D" w:rsidRPr="00E80AF7" w:rsidRDefault="00526C5D"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Meta: NA* Periodicidad: Trimestral.</w:t>
            </w:r>
          </w:p>
        </w:tc>
        <w:tc>
          <w:tcPr>
            <w:tcW w:w="889" w:type="dxa"/>
            <w:vMerge w:val="restart"/>
            <w:vAlign w:val="center"/>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075288">
              <w:rPr>
                <w:rFonts w:ascii="Arial Narrow" w:hAnsi="Arial Narrow"/>
                <w:sz w:val="16"/>
              </w:rPr>
              <w:t>1</w:t>
            </w:r>
          </w:p>
        </w:tc>
        <w:tc>
          <w:tcPr>
            <w:tcW w:w="7331" w:type="dxa"/>
          </w:tcPr>
          <w:p w:rsidR="00526C5D" w:rsidRPr="00E80AF7" w:rsidRDefault="00526C5D" w:rsidP="00A0554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Recibir las</w:t>
            </w:r>
            <w:r w:rsidR="00A05549">
              <w:rPr>
                <w:rFonts w:ascii="Arial Narrow" w:hAnsi="Arial Narrow"/>
                <w:sz w:val="16"/>
              </w:rPr>
              <w:t xml:space="preserve"> solicitudes de acciones urbanísticas en la jurisdicción del municipio de Gómez Farías, asesorar y garantizar </w:t>
            </w:r>
            <w:r w:rsidR="00A05549">
              <w:rPr>
                <w:rFonts w:ascii="Arial Narrow" w:hAnsi="Arial Narrow" w:cs="Times New Roman"/>
                <w:sz w:val="16"/>
                <w:szCs w:val="16"/>
              </w:rPr>
              <w:t>e</w:t>
            </w:r>
            <w:r w:rsidR="00A05549" w:rsidRPr="00A05549">
              <w:rPr>
                <w:rFonts w:ascii="Arial Narrow" w:hAnsi="Arial Narrow" w:cs="Times New Roman"/>
                <w:sz w:val="16"/>
                <w:szCs w:val="16"/>
              </w:rPr>
              <w:t>l ordenamiento y regulación de la expansión física de los centros de población</w:t>
            </w:r>
            <w:r w:rsidR="00A05549">
              <w:rPr>
                <w:rFonts w:ascii="Arial Narrow" w:hAnsi="Arial Narrow"/>
                <w:sz w:val="16"/>
              </w:rPr>
              <w:t>.</w:t>
            </w:r>
          </w:p>
        </w:tc>
        <w:tc>
          <w:tcPr>
            <w:tcW w:w="850" w:type="dxa"/>
          </w:tcPr>
          <w:p w:rsidR="00526C5D" w:rsidRPr="00E80AF7" w:rsidRDefault="00526C5D" w:rsidP="00A0554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 xml:space="preserve">Expedientes </w:t>
            </w:r>
            <w:r w:rsidR="00075288">
              <w:rPr>
                <w:rFonts w:ascii="Arial Narrow" w:hAnsi="Arial Narrow"/>
                <w:sz w:val="16"/>
              </w:rPr>
              <w:t>técnicos.</w:t>
            </w:r>
          </w:p>
        </w:tc>
      </w:tr>
      <w:tr w:rsidR="00526C5D"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526C5D" w:rsidRPr="00E80AF7" w:rsidRDefault="00526C5D" w:rsidP="007F5B0A">
            <w:pPr>
              <w:jc w:val="both"/>
              <w:rPr>
                <w:rFonts w:ascii="Arial Narrow" w:hAnsi="Arial Narrow"/>
                <w:sz w:val="24"/>
                <w:highlight w:val="yellow"/>
              </w:rPr>
            </w:pPr>
          </w:p>
        </w:tc>
        <w:tc>
          <w:tcPr>
            <w:tcW w:w="1246"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930"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1094"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889"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7331" w:type="dxa"/>
          </w:tcPr>
          <w:p w:rsidR="00526C5D" w:rsidRPr="00E80AF7" w:rsidRDefault="00526C5D" w:rsidP="00A0554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Integrar los expedientes</w:t>
            </w:r>
            <w:r w:rsidR="00A05549">
              <w:rPr>
                <w:rFonts w:ascii="Arial Narrow" w:hAnsi="Arial Narrow"/>
                <w:sz w:val="16"/>
              </w:rPr>
              <w:t xml:space="preserve"> técnicos de cada acción urbanística recibida dándole el seguimiento correcto para hacer cumplir las normatividades establecidas en las leyes aplicables, federal estatal y municipal.</w:t>
            </w:r>
          </w:p>
        </w:tc>
        <w:tc>
          <w:tcPr>
            <w:tcW w:w="850" w:type="dxa"/>
          </w:tcPr>
          <w:p w:rsidR="00526C5D" w:rsidRPr="00E80AF7" w:rsidRDefault="00075288"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526C5D">
        <w:tc>
          <w:tcPr>
            <w:cnfStyle w:val="001000000000" w:firstRow="0" w:lastRow="0" w:firstColumn="1" w:lastColumn="0" w:oddVBand="0" w:evenVBand="0" w:oddHBand="0" w:evenHBand="0" w:firstRowFirstColumn="0" w:firstRowLastColumn="0" w:lastRowFirstColumn="0" w:lastRowLastColumn="0"/>
            <w:tcW w:w="1263" w:type="dxa"/>
            <w:vMerge/>
          </w:tcPr>
          <w:p w:rsidR="00526C5D" w:rsidRPr="00E80AF7" w:rsidRDefault="00526C5D" w:rsidP="00915D01">
            <w:pPr>
              <w:jc w:val="center"/>
              <w:rPr>
                <w:rFonts w:ascii="Arial Narrow" w:hAnsi="Arial Narrow"/>
                <w:sz w:val="16"/>
                <w:highlight w:val="yellow"/>
              </w:rPr>
            </w:pPr>
          </w:p>
        </w:tc>
        <w:tc>
          <w:tcPr>
            <w:tcW w:w="1246"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0"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075288">
              <w:rPr>
                <w:rFonts w:ascii="Arial Narrow" w:hAnsi="Arial Narrow"/>
                <w:sz w:val="16"/>
              </w:rPr>
              <w:t>2</w:t>
            </w:r>
          </w:p>
        </w:tc>
        <w:tc>
          <w:tcPr>
            <w:tcW w:w="7331" w:type="dxa"/>
          </w:tcPr>
          <w:p w:rsidR="00526C5D" w:rsidRPr="00E80AF7" w:rsidRDefault="00075288"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Recibir las</w:t>
            </w:r>
            <w:r>
              <w:rPr>
                <w:rFonts w:ascii="Arial Narrow" w:hAnsi="Arial Narrow"/>
                <w:sz w:val="16"/>
              </w:rPr>
              <w:t xml:space="preserve"> solicitudes de acciones urbanísticas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l ordenamiento y regulación de la expansión física de los centros de población</w:t>
            </w:r>
            <w:r>
              <w:rPr>
                <w:rFonts w:ascii="Arial Narrow" w:hAnsi="Arial Narrow"/>
                <w:sz w:val="16"/>
              </w:rPr>
              <w:t>.</w:t>
            </w:r>
          </w:p>
        </w:tc>
        <w:tc>
          <w:tcPr>
            <w:tcW w:w="850" w:type="dxa"/>
          </w:tcPr>
          <w:p w:rsidR="00526C5D" w:rsidRPr="00E80AF7" w:rsidRDefault="00075288"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526C5D" w:rsidRPr="00E80AF7" w:rsidRDefault="00526C5D" w:rsidP="00915D01">
            <w:pPr>
              <w:jc w:val="center"/>
              <w:rPr>
                <w:rFonts w:ascii="Arial Narrow" w:hAnsi="Arial Narrow"/>
                <w:sz w:val="16"/>
                <w:highlight w:val="yellow"/>
              </w:rPr>
            </w:pPr>
          </w:p>
        </w:tc>
        <w:tc>
          <w:tcPr>
            <w:tcW w:w="1246"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0"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331" w:type="dxa"/>
          </w:tcPr>
          <w:p w:rsidR="00526C5D" w:rsidRPr="00E80AF7" w:rsidRDefault="00075288"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Integrar los expedientes</w:t>
            </w:r>
            <w:r>
              <w:rPr>
                <w:rFonts w:ascii="Arial Narrow" w:hAnsi="Arial Narrow"/>
                <w:sz w:val="16"/>
              </w:rPr>
              <w:t xml:space="preserve"> técnicos de cada acción urbanística recibida dándole el seguimiento correcto para hacer cumplir las normatividades establecidas en las leyes aplicables, federal estatal y municipal.</w:t>
            </w:r>
          </w:p>
        </w:tc>
        <w:tc>
          <w:tcPr>
            <w:tcW w:w="850" w:type="dxa"/>
          </w:tcPr>
          <w:p w:rsidR="00526C5D" w:rsidRPr="00E80AF7" w:rsidRDefault="00075288"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526C5D">
        <w:tc>
          <w:tcPr>
            <w:cnfStyle w:val="001000000000" w:firstRow="0" w:lastRow="0" w:firstColumn="1" w:lastColumn="0" w:oddVBand="0" w:evenVBand="0" w:oddHBand="0" w:evenHBand="0" w:firstRowFirstColumn="0" w:firstRowLastColumn="0" w:lastRowFirstColumn="0" w:lastRowLastColumn="0"/>
            <w:tcW w:w="1263" w:type="dxa"/>
            <w:vMerge/>
          </w:tcPr>
          <w:p w:rsidR="00526C5D" w:rsidRPr="00E80AF7" w:rsidRDefault="00526C5D" w:rsidP="00915D01">
            <w:pPr>
              <w:jc w:val="center"/>
              <w:rPr>
                <w:rFonts w:ascii="Arial Narrow" w:hAnsi="Arial Narrow"/>
                <w:sz w:val="16"/>
                <w:highlight w:val="yellow"/>
              </w:rPr>
            </w:pPr>
          </w:p>
        </w:tc>
        <w:tc>
          <w:tcPr>
            <w:tcW w:w="1246"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0"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075288">
              <w:rPr>
                <w:rFonts w:ascii="Arial Narrow" w:hAnsi="Arial Narrow"/>
                <w:sz w:val="16"/>
              </w:rPr>
              <w:t>3</w:t>
            </w:r>
          </w:p>
        </w:tc>
        <w:tc>
          <w:tcPr>
            <w:tcW w:w="7331" w:type="dxa"/>
          </w:tcPr>
          <w:p w:rsidR="00526C5D" w:rsidRPr="00E80AF7" w:rsidRDefault="00075288"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Recibir las</w:t>
            </w:r>
            <w:r>
              <w:rPr>
                <w:rFonts w:ascii="Arial Narrow" w:hAnsi="Arial Narrow"/>
                <w:sz w:val="16"/>
              </w:rPr>
              <w:t xml:space="preserve"> solicitudes de acciones urbanísticas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l ordenamiento y regulación de la expansión física de los centros de población</w:t>
            </w:r>
            <w:r>
              <w:rPr>
                <w:rFonts w:ascii="Arial Narrow" w:hAnsi="Arial Narrow"/>
                <w:sz w:val="16"/>
              </w:rPr>
              <w:t>.</w:t>
            </w:r>
          </w:p>
        </w:tc>
        <w:tc>
          <w:tcPr>
            <w:tcW w:w="850" w:type="dxa"/>
          </w:tcPr>
          <w:p w:rsidR="00526C5D" w:rsidRPr="00E80AF7" w:rsidRDefault="00075288"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tcPr>
          <w:p w:rsidR="00526C5D" w:rsidRPr="00E80AF7" w:rsidRDefault="00526C5D" w:rsidP="00915D01">
            <w:pPr>
              <w:jc w:val="center"/>
              <w:rPr>
                <w:rFonts w:ascii="Arial Narrow" w:hAnsi="Arial Narrow"/>
                <w:sz w:val="16"/>
                <w:highlight w:val="yellow"/>
              </w:rPr>
            </w:pPr>
          </w:p>
        </w:tc>
        <w:tc>
          <w:tcPr>
            <w:tcW w:w="1246"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0"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331" w:type="dxa"/>
          </w:tcPr>
          <w:p w:rsidR="00526C5D" w:rsidRPr="00E80AF7" w:rsidRDefault="00075288"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Integrar los expedientes</w:t>
            </w:r>
            <w:r>
              <w:rPr>
                <w:rFonts w:ascii="Arial Narrow" w:hAnsi="Arial Narrow"/>
                <w:sz w:val="16"/>
              </w:rPr>
              <w:t xml:space="preserve"> técnicos de cada acción urbanística recibida dándole el seguimiento correcto para hacer cumplir las normatividades establecidas en las leyes aplicables, federal estatal y municipal.</w:t>
            </w:r>
          </w:p>
        </w:tc>
        <w:tc>
          <w:tcPr>
            <w:tcW w:w="850" w:type="dxa"/>
          </w:tcPr>
          <w:p w:rsidR="00526C5D" w:rsidRPr="00E80AF7" w:rsidRDefault="00075288"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526C5D">
        <w:tc>
          <w:tcPr>
            <w:cnfStyle w:val="001000000000" w:firstRow="0" w:lastRow="0" w:firstColumn="1" w:lastColumn="0" w:oddVBand="0" w:evenVBand="0" w:oddHBand="0" w:evenHBand="0" w:firstRowFirstColumn="0" w:firstRowLastColumn="0" w:lastRowFirstColumn="0" w:lastRowLastColumn="0"/>
            <w:tcW w:w="1263" w:type="dxa"/>
            <w:vMerge/>
          </w:tcPr>
          <w:p w:rsidR="00526C5D" w:rsidRPr="00E80AF7" w:rsidRDefault="00526C5D" w:rsidP="00526C5D">
            <w:pPr>
              <w:jc w:val="center"/>
              <w:rPr>
                <w:rFonts w:ascii="Arial Narrow" w:hAnsi="Arial Narrow"/>
                <w:sz w:val="16"/>
                <w:highlight w:val="yellow"/>
              </w:rPr>
            </w:pPr>
          </w:p>
        </w:tc>
        <w:tc>
          <w:tcPr>
            <w:tcW w:w="1246" w:type="dxa"/>
            <w:vMerge/>
          </w:tcPr>
          <w:p w:rsidR="00526C5D" w:rsidRPr="00E80AF7"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0" w:type="dxa"/>
            <w:vMerge/>
          </w:tcPr>
          <w:p w:rsidR="00526C5D" w:rsidRPr="00E80AF7"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E80AF7"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075288">
              <w:rPr>
                <w:rFonts w:ascii="Arial Narrow" w:hAnsi="Arial Narrow"/>
                <w:sz w:val="16"/>
              </w:rPr>
              <w:t>4</w:t>
            </w:r>
          </w:p>
        </w:tc>
        <w:tc>
          <w:tcPr>
            <w:tcW w:w="7331" w:type="dxa"/>
          </w:tcPr>
          <w:p w:rsidR="00526C5D" w:rsidRPr="00E80AF7" w:rsidRDefault="00075288"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Recibir las</w:t>
            </w:r>
            <w:r>
              <w:rPr>
                <w:rFonts w:ascii="Arial Narrow" w:hAnsi="Arial Narrow"/>
                <w:sz w:val="16"/>
              </w:rPr>
              <w:t xml:space="preserve"> solicitudes de acciones urbanísticas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l ordenamiento y regulación de la expansión física de los centros de población</w:t>
            </w:r>
            <w:r>
              <w:rPr>
                <w:rFonts w:ascii="Arial Narrow" w:hAnsi="Arial Narrow"/>
                <w:sz w:val="16"/>
              </w:rPr>
              <w:t>.</w:t>
            </w:r>
          </w:p>
        </w:tc>
        <w:tc>
          <w:tcPr>
            <w:tcW w:w="850" w:type="dxa"/>
          </w:tcPr>
          <w:p w:rsidR="00526C5D" w:rsidRPr="00E80AF7" w:rsidRDefault="00075288"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07528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263" w:type="dxa"/>
            <w:vMerge/>
          </w:tcPr>
          <w:p w:rsidR="00526C5D" w:rsidRPr="00E80AF7" w:rsidRDefault="00526C5D" w:rsidP="00526C5D">
            <w:pPr>
              <w:jc w:val="center"/>
              <w:rPr>
                <w:rFonts w:ascii="Arial Narrow" w:hAnsi="Arial Narrow"/>
                <w:sz w:val="16"/>
                <w:highlight w:val="yellow"/>
              </w:rPr>
            </w:pPr>
          </w:p>
        </w:tc>
        <w:tc>
          <w:tcPr>
            <w:tcW w:w="1246"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0"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331" w:type="dxa"/>
          </w:tcPr>
          <w:p w:rsidR="00526C5D" w:rsidRPr="00E80AF7" w:rsidRDefault="00075288"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Integrar los expedientes</w:t>
            </w:r>
            <w:r>
              <w:rPr>
                <w:rFonts w:ascii="Arial Narrow" w:hAnsi="Arial Narrow"/>
                <w:sz w:val="16"/>
              </w:rPr>
              <w:t xml:space="preserve"> técnicos de cada acción urbanística recibida dándole el seguimiento correcto para hacer cumplir las normatividades establecidas en las leyes aplicables, federal estatal y municipal.</w:t>
            </w:r>
          </w:p>
        </w:tc>
        <w:tc>
          <w:tcPr>
            <w:tcW w:w="850" w:type="dxa"/>
          </w:tcPr>
          <w:p w:rsidR="00526C5D" w:rsidRPr="00E80AF7" w:rsidRDefault="00075288"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bl>
    <w:p w:rsidR="008B3C1E" w:rsidRDefault="008B3C1E"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526C5D">
      <w:pPr>
        <w:spacing w:after="0" w:line="240" w:lineRule="auto"/>
        <w:rPr>
          <w:rFonts w:ascii="Arial Narrow" w:hAnsi="Arial Narrow"/>
          <w:b/>
          <w:sz w:val="24"/>
        </w:rPr>
      </w:pPr>
      <w:r w:rsidRPr="00526C5D">
        <w:rPr>
          <w:rFonts w:ascii="Arial Narrow" w:hAnsi="Arial Narrow"/>
          <w:b/>
          <w:sz w:val="24"/>
        </w:rPr>
        <w:lastRenderedPageBreak/>
        <w:t>6. METAS INSTITU</w:t>
      </w:r>
      <w:r>
        <w:rPr>
          <w:rFonts w:ascii="Arial Narrow" w:hAnsi="Arial Narrow"/>
          <w:b/>
          <w:sz w:val="24"/>
        </w:rPr>
        <w:t>C</w:t>
      </w:r>
      <w:r w:rsidRPr="00526C5D">
        <w:rPr>
          <w:rFonts w:ascii="Arial Narrow" w:hAnsi="Arial Narrow"/>
          <w:b/>
          <w:sz w:val="24"/>
        </w:rPr>
        <w:t>IONALES</w:t>
      </w:r>
    </w:p>
    <w:p w:rsidR="00526C5D" w:rsidRDefault="00526C5D" w:rsidP="00526C5D">
      <w:pPr>
        <w:spacing w:after="0" w:line="240" w:lineRule="auto"/>
        <w:rPr>
          <w:rFonts w:ascii="Arial Narrow" w:hAnsi="Arial Narrow"/>
          <w:b/>
          <w:sz w:val="24"/>
        </w:rPr>
      </w:pPr>
    </w:p>
    <w:tbl>
      <w:tblPr>
        <w:tblStyle w:val="Tabladecuadrcula4-nfasis31"/>
        <w:tblW w:w="13603" w:type="dxa"/>
        <w:tblLook w:val="04A0" w:firstRow="1" w:lastRow="0" w:firstColumn="1" w:lastColumn="0" w:noHBand="0" w:noVBand="1"/>
      </w:tblPr>
      <w:tblGrid>
        <w:gridCol w:w="1696"/>
        <w:gridCol w:w="4820"/>
        <w:gridCol w:w="5386"/>
        <w:gridCol w:w="1701"/>
      </w:tblGrid>
      <w:tr w:rsidR="003B76D6" w:rsidTr="00A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Pr="00A322A9" w:rsidRDefault="003B76D6" w:rsidP="003B76D6">
            <w:pPr>
              <w:jc w:val="center"/>
              <w:rPr>
                <w:rFonts w:ascii="Arial Narrow" w:hAnsi="Arial Narrow"/>
                <w:sz w:val="24"/>
              </w:rPr>
            </w:pPr>
            <w:r w:rsidRPr="00A322A9">
              <w:rPr>
                <w:rFonts w:ascii="Arial Narrow" w:hAnsi="Arial Narrow"/>
                <w:sz w:val="28"/>
              </w:rPr>
              <w:t>MATRIZ DE INDICADORES PARA RESULTADOS 2019</w:t>
            </w:r>
          </w:p>
        </w:tc>
      </w:tr>
      <w:tr w:rsidR="003B76D6" w:rsidTr="00A32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Default="003B76D6" w:rsidP="003B76D6">
            <w:pPr>
              <w:jc w:val="center"/>
              <w:rPr>
                <w:rFonts w:ascii="Arial Narrow" w:hAnsi="Arial Narrow"/>
                <w:b w:val="0"/>
                <w:sz w:val="24"/>
              </w:rPr>
            </w:pPr>
            <w:r w:rsidRPr="00B85CA4">
              <w:rPr>
                <w:rFonts w:ascii="Arial Narrow" w:hAnsi="Arial Narrow"/>
                <w:b w:val="0"/>
                <w:color w:val="FF0000"/>
                <w:sz w:val="24"/>
              </w:rPr>
              <w:t xml:space="preserve">Programa Presupuestario: </w:t>
            </w:r>
          </w:p>
        </w:tc>
      </w:tr>
      <w:tr w:rsidR="003B76D6"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jc w:val="center"/>
              <w:rPr>
                <w:rFonts w:ascii="Arial Narrow" w:hAnsi="Arial Narrow"/>
                <w:sz w:val="24"/>
              </w:rPr>
            </w:pPr>
            <w:r w:rsidRPr="00A322A9">
              <w:rPr>
                <w:rFonts w:ascii="Arial Narrow" w:hAnsi="Arial Narrow"/>
                <w:sz w:val="24"/>
              </w:rPr>
              <w:t>Nivel de MIR</w:t>
            </w:r>
          </w:p>
        </w:tc>
        <w:tc>
          <w:tcPr>
            <w:tcW w:w="4820"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Objetivo MIR</w:t>
            </w:r>
          </w:p>
        </w:tc>
        <w:tc>
          <w:tcPr>
            <w:tcW w:w="5386"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Nombre del Indicador</w:t>
            </w:r>
          </w:p>
        </w:tc>
        <w:tc>
          <w:tcPr>
            <w:tcW w:w="1701" w:type="dxa"/>
          </w:tcPr>
          <w:p w:rsidR="003B76D6" w:rsidRDefault="00E150C3"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Meta 2020</w:t>
            </w:r>
          </w:p>
        </w:tc>
      </w:tr>
    </w:tbl>
    <w:p w:rsidR="003B76D6" w:rsidRDefault="003B76D6"/>
    <w:tbl>
      <w:tblPr>
        <w:tblStyle w:val="Tabladecuadrcula6concolores-nfasis31"/>
        <w:tblW w:w="13603" w:type="dxa"/>
        <w:tblLook w:val="04A0" w:firstRow="1" w:lastRow="0" w:firstColumn="1" w:lastColumn="0" w:noHBand="0" w:noVBand="1"/>
      </w:tblPr>
      <w:tblGrid>
        <w:gridCol w:w="1696"/>
        <w:gridCol w:w="4820"/>
        <w:gridCol w:w="5386"/>
        <w:gridCol w:w="1701"/>
      </w:tblGrid>
      <w:tr w:rsidR="003B76D6" w:rsidRPr="00A322A9" w:rsidTr="00B85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Fin</w:t>
            </w:r>
          </w:p>
        </w:tc>
        <w:tc>
          <w:tcPr>
            <w:tcW w:w="4820" w:type="dxa"/>
          </w:tcPr>
          <w:p w:rsidR="00075288" w:rsidRPr="00075288" w:rsidRDefault="00075288" w:rsidP="00075288">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075288">
              <w:rPr>
                <w:rFonts w:ascii="Arial Narrow" w:hAnsi="Arial Narrow"/>
                <w:sz w:val="16"/>
                <w:szCs w:val="16"/>
              </w:rPr>
              <w:t>Cumplir y cubrir las necesidades prioritarias de la población contribuyendo con las normativas de desarrollo urbano, visionarias de una manera activa que se traduzca en la mejora de la calidad de vida de los habitantes del municipio.</w:t>
            </w:r>
          </w:p>
          <w:p w:rsidR="003B76D6" w:rsidRPr="00E80AF7" w:rsidRDefault="003B76D6"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highlight w:val="yellow"/>
              </w:rPr>
            </w:pPr>
          </w:p>
        </w:tc>
        <w:tc>
          <w:tcPr>
            <w:tcW w:w="5386" w:type="dxa"/>
          </w:tcPr>
          <w:p w:rsidR="003B76D6" w:rsidRPr="00E80AF7" w:rsidRDefault="00075288"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highlight w:val="yellow"/>
              </w:rPr>
            </w:pPr>
            <w:r w:rsidRPr="00A05549">
              <w:rPr>
                <w:rFonts w:ascii="Arial Narrow" w:hAnsi="Arial Narrow"/>
                <w:sz w:val="16"/>
              </w:rPr>
              <w:t>Recibir las</w:t>
            </w:r>
            <w:r>
              <w:rPr>
                <w:rFonts w:ascii="Arial Narrow" w:hAnsi="Arial Narrow"/>
                <w:sz w:val="16"/>
              </w:rPr>
              <w:t xml:space="preserve"> solicitudes de acciones urbanísticas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l ordenamiento y regulación de la expansión física de los centros de población</w:t>
            </w:r>
            <w:r>
              <w:rPr>
                <w:rFonts w:ascii="Arial Narrow" w:hAnsi="Arial Narrow"/>
                <w:sz w:val="16"/>
              </w:rPr>
              <w:t>.</w:t>
            </w:r>
          </w:p>
        </w:tc>
        <w:tc>
          <w:tcPr>
            <w:tcW w:w="1701" w:type="dxa"/>
          </w:tcPr>
          <w:p w:rsidR="003B76D6" w:rsidRPr="00E80AF7" w:rsidRDefault="005B5673"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highlight w:val="yellow"/>
              </w:rPr>
            </w:pPr>
            <w:r>
              <w:rPr>
                <w:rFonts w:ascii="Arial Narrow" w:hAnsi="Arial Narrow"/>
                <w:sz w:val="16"/>
                <w:szCs w:val="24"/>
              </w:rPr>
              <w:t>5</w:t>
            </w:r>
            <w:r w:rsidR="003B76D6" w:rsidRPr="00075288">
              <w:rPr>
                <w:rFonts w:ascii="Arial Narrow" w:hAnsi="Arial Narrow"/>
                <w:sz w:val="16"/>
                <w:szCs w:val="24"/>
              </w:rPr>
              <w:t>.00</w:t>
            </w:r>
          </w:p>
        </w:tc>
        <w:bookmarkStart w:id="0" w:name="_GoBack"/>
        <w:bookmarkEnd w:id="0"/>
      </w:tr>
      <w:tr w:rsidR="003B76D6"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Propósito</w:t>
            </w:r>
          </w:p>
        </w:tc>
        <w:tc>
          <w:tcPr>
            <w:tcW w:w="4820" w:type="dxa"/>
          </w:tcPr>
          <w:p w:rsidR="00075288" w:rsidRPr="00075288" w:rsidRDefault="00075288" w:rsidP="00075288">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075288">
              <w:rPr>
                <w:rFonts w:ascii="Arial Narrow" w:hAnsi="Arial Narrow"/>
                <w:sz w:val="16"/>
                <w:szCs w:val="16"/>
              </w:rPr>
              <w:t>Lograr una coordinación con los demás departamentos para la creación de un equipo al servicio de la ciudadanía y garantizar con eficiencia y eficacia las tareas a cumplir para el municipio.</w:t>
            </w:r>
          </w:p>
          <w:p w:rsidR="003B76D6" w:rsidRPr="00075288" w:rsidRDefault="003B76D6" w:rsidP="00A322A9">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lang w:val="es-ES"/>
              </w:rPr>
            </w:pPr>
          </w:p>
        </w:tc>
        <w:tc>
          <w:tcPr>
            <w:tcW w:w="5386" w:type="dxa"/>
          </w:tcPr>
          <w:p w:rsidR="00075288" w:rsidRPr="00075288" w:rsidRDefault="00075288" w:rsidP="00075288">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075288">
              <w:rPr>
                <w:rFonts w:ascii="Arial Narrow" w:hAnsi="Arial Narrow"/>
                <w:sz w:val="16"/>
                <w:szCs w:val="16"/>
              </w:rPr>
              <w:t>Fomentar la participación ciudadana mediante la solicitud de obras prioritarias que ataque el rezago social y asentamiento humanos irregulares.</w:t>
            </w:r>
          </w:p>
          <w:p w:rsidR="003B76D6" w:rsidRPr="00075288" w:rsidRDefault="003B76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lang w:val="es-ES"/>
              </w:rPr>
            </w:pPr>
          </w:p>
        </w:tc>
        <w:tc>
          <w:tcPr>
            <w:tcW w:w="1701" w:type="dxa"/>
          </w:tcPr>
          <w:p w:rsidR="003B76D6" w:rsidRPr="005B5673" w:rsidRDefault="005B5673"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5</w:t>
            </w:r>
            <w:r w:rsidR="003B76D6" w:rsidRPr="005B5673">
              <w:rPr>
                <w:rFonts w:ascii="Arial Narrow" w:hAnsi="Arial Narrow"/>
                <w:b/>
                <w:sz w:val="16"/>
                <w:szCs w:val="24"/>
              </w:rPr>
              <w:t>.00</w:t>
            </w:r>
          </w:p>
        </w:tc>
      </w:tr>
      <w:tr w:rsidR="003B76D6"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Componente 1</w:t>
            </w:r>
          </w:p>
        </w:tc>
        <w:tc>
          <w:tcPr>
            <w:tcW w:w="4820" w:type="dxa"/>
          </w:tcPr>
          <w:p w:rsidR="00075288" w:rsidRPr="00075288" w:rsidRDefault="00075288" w:rsidP="00075288">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075288">
              <w:rPr>
                <w:rFonts w:ascii="Arial Narrow" w:hAnsi="Arial Narrow"/>
                <w:sz w:val="16"/>
                <w:szCs w:val="16"/>
              </w:rPr>
              <w:t>Implementar programas de estrategias para la regularización de fraccionamientos o asentamientos irregulares.</w:t>
            </w:r>
          </w:p>
          <w:p w:rsidR="003B76D6" w:rsidRPr="00075288"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lang w:val="es-ES"/>
              </w:rPr>
            </w:pPr>
          </w:p>
        </w:tc>
        <w:tc>
          <w:tcPr>
            <w:tcW w:w="5386" w:type="dxa"/>
          </w:tcPr>
          <w:p w:rsidR="00075288" w:rsidRPr="00075288" w:rsidRDefault="005B5673" w:rsidP="00075288">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Porcentaje de </w:t>
            </w:r>
            <w:r w:rsidRPr="00075288">
              <w:rPr>
                <w:rFonts w:ascii="Arial Narrow" w:hAnsi="Arial Narrow"/>
                <w:sz w:val="16"/>
                <w:szCs w:val="16"/>
              </w:rPr>
              <w:t>Participación</w:t>
            </w:r>
            <w:r w:rsidR="00075288" w:rsidRPr="00075288">
              <w:rPr>
                <w:rFonts w:ascii="Arial Narrow" w:hAnsi="Arial Narrow"/>
                <w:sz w:val="16"/>
                <w:szCs w:val="16"/>
              </w:rPr>
              <w:t xml:space="preserve"> ciudadana mediante la solicitud de obras prioritari</w:t>
            </w:r>
            <w:r w:rsidR="00075288">
              <w:rPr>
                <w:rFonts w:ascii="Arial Narrow" w:hAnsi="Arial Narrow"/>
                <w:sz w:val="16"/>
                <w:szCs w:val="16"/>
              </w:rPr>
              <w:t xml:space="preserve">as que ataque el rezago de </w:t>
            </w:r>
            <w:r w:rsidR="00075288" w:rsidRPr="00075288">
              <w:rPr>
                <w:rFonts w:ascii="Arial Narrow" w:hAnsi="Arial Narrow"/>
                <w:sz w:val="16"/>
                <w:szCs w:val="16"/>
              </w:rPr>
              <w:t xml:space="preserve"> asentamiento humanos irregu</w:t>
            </w:r>
            <w:r w:rsidR="00075288">
              <w:rPr>
                <w:rFonts w:ascii="Arial Narrow" w:hAnsi="Arial Narrow"/>
                <w:sz w:val="16"/>
                <w:szCs w:val="16"/>
              </w:rPr>
              <w:t>lares y acciones urbanísticas en proceso.</w:t>
            </w:r>
          </w:p>
          <w:p w:rsidR="003B76D6" w:rsidRPr="00075288"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lang w:val="es-ES"/>
              </w:rPr>
            </w:pPr>
          </w:p>
        </w:tc>
        <w:tc>
          <w:tcPr>
            <w:tcW w:w="1701" w:type="dxa"/>
          </w:tcPr>
          <w:p w:rsidR="003B76D6" w:rsidRPr="005B5673" w:rsidRDefault="005B5673"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5</w:t>
            </w:r>
            <w:r w:rsidR="003B76D6" w:rsidRPr="005B5673">
              <w:rPr>
                <w:rFonts w:ascii="Arial Narrow" w:hAnsi="Arial Narrow"/>
                <w:b/>
                <w:sz w:val="16"/>
                <w:szCs w:val="24"/>
              </w:rPr>
              <w:t>.00</w:t>
            </w:r>
          </w:p>
        </w:tc>
      </w:tr>
      <w:tr w:rsidR="003B76D6"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1.1</w:t>
            </w:r>
          </w:p>
        </w:tc>
        <w:tc>
          <w:tcPr>
            <w:tcW w:w="4820" w:type="dxa"/>
          </w:tcPr>
          <w:p w:rsidR="00075288" w:rsidRPr="00075288" w:rsidRDefault="00075288" w:rsidP="000752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6"/>
                <w:szCs w:val="16"/>
              </w:rPr>
            </w:pPr>
            <w:r w:rsidRPr="00075288">
              <w:rPr>
                <w:rFonts w:ascii="Arial Narrow" w:hAnsi="Arial Narrow" w:cstheme="minorHAnsi"/>
                <w:sz w:val="16"/>
                <w:szCs w:val="16"/>
              </w:rPr>
              <w:t>La eliminación progresiva de usos y destinos no permitidos en zonas habitacionales.</w:t>
            </w:r>
          </w:p>
          <w:p w:rsidR="003B76D6" w:rsidRPr="00E80AF7" w:rsidRDefault="003B76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highlight w:val="yellow"/>
              </w:rPr>
            </w:pPr>
          </w:p>
        </w:tc>
        <w:tc>
          <w:tcPr>
            <w:tcW w:w="5386" w:type="dxa"/>
          </w:tcPr>
          <w:p w:rsidR="005B5673" w:rsidRPr="00075288" w:rsidRDefault="005B5673" w:rsidP="005B5673">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Porcentaje de </w:t>
            </w:r>
            <w:r w:rsidRPr="00075288">
              <w:rPr>
                <w:rFonts w:ascii="Arial Narrow" w:hAnsi="Arial Narrow"/>
                <w:sz w:val="16"/>
                <w:szCs w:val="16"/>
              </w:rPr>
              <w:t>Participación ciudad</w:t>
            </w:r>
            <w:r>
              <w:rPr>
                <w:rFonts w:ascii="Arial Narrow" w:hAnsi="Arial Narrow"/>
                <w:sz w:val="16"/>
                <w:szCs w:val="16"/>
              </w:rPr>
              <w:t>ana mediante la solicitud de acciones urbanísticas que promuevan el cambio de uso habitacional, considerarlo ante el consejo de desarrollo urbano para una solución visionaria del municipio.</w:t>
            </w:r>
          </w:p>
          <w:p w:rsidR="003B76D6" w:rsidRPr="005B5673" w:rsidRDefault="003B76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highlight w:val="yellow"/>
                <w:lang w:val="es-ES"/>
              </w:rPr>
            </w:pPr>
          </w:p>
        </w:tc>
        <w:tc>
          <w:tcPr>
            <w:tcW w:w="1701" w:type="dxa"/>
          </w:tcPr>
          <w:p w:rsidR="003B76D6" w:rsidRPr="005B5673" w:rsidRDefault="005B5673"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85.00</w:t>
            </w:r>
          </w:p>
        </w:tc>
      </w:tr>
      <w:tr w:rsidR="003B76D6"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1.2</w:t>
            </w:r>
          </w:p>
        </w:tc>
        <w:tc>
          <w:tcPr>
            <w:tcW w:w="4820" w:type="dxa"/>
          </w:tcPr>
          <w:p w:rsidR="003B76D6" w:rsidRPr="005B5673" w:rsidRDefault="005B567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highlight w:val="yellow"/>
              </w:rPr>
            </w:pPr>
            <w:r w:rsidRPr="005B5673">
              <w:rPr>
                <w:rFonts w:ascii="Arial Narrow" w:hAnsi="Arial Narrow" w:cstheme="minorHAnsi"/>
                <w:sz w:val="16"/>
                <w:szCs w:val="16"/>
              </w:rPr>
              <w:t>Consolidar el Centro Urbano de tal forma que facilite el control del desarrollo urbano.</w:t>
            </w:r>
          </w:p>
        </w:tc>
        <w:tc>
          <w:tcPr>
            <w:tcW w:w="5386" w:type="dxa"/>
          </w:tcPr>
          <w:p w:rsidR="005B5673" w:rsidRPr="005B5673" w:rsidRDefault="005B5673" w:rsidP="005B56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r w:rsidRPr="005B5673">
              <w:rPr>
                <w:rFonts w:ascii="Arial Narrow" w:hAnsi="Arial Narrow" w:cstheme="minorHAnsi"/>
                <w:sz w:val="16"/>
                <w:szCs w:val="16"/>
              </w:rPr>
              <w:t>La promoción de las acciones urbanísticas que requiera el plan de desarrollo urbano en particular a la conservación, mejoramiento, renovación y las relativas a la creación de vivienda para fortalecer un ordenamiento sensible al centro de población.</w:t>
            </w:r>
          </w:p>
          <w:p w:rsidR="003B76D6" w:rsidRPr="00E80AF7"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highlight w:val="yellow"/>
              </w:rPr>
            </w:pPr>
          </w:p>
        </w:tc>
        <w:tc>
          <w:tcPr>
            <w:tcW w:w="1701" w:type="dxa"/>
          </w:tcPr>
          <w:p w:rsidR="003B76D6" w:rsidRPr="005B5673" w:rsidRDefault="00B85CA4"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sidRPr="005B5673">
              <w:rPr>
                <w:rFonts w:ascii="Arial Narrow" w:hAnsi="Arial Narrow"/>
                <w:b/>
                <w:sz w:val="16"/>
                <w:szCs w:val="24"/>
              </w:rPr>
              <w:t>100</w:t>
            </w:r>
          </w:p>
        </w:tc>
      </w:tr>
    </w:tbl>
    <w:p w:rsidR="00526C5D" w:rsidRPr="00A322A9" w:rsidRDefault="00526C5D" w:rsidP="00526C5D">
      <w:pPr>
        <w:spacing w:after="0" w:line="240" w:lineRule="auto"/>
        <w:rPr>
          <w:rFonts w:ascii="Arial Narrow" w:hAnsi="Arial Narrow"/>
          <w:b/>
          <w:sz w:val="24"/>
          <w:szCs w:val="24"/>
        </w:rPr>
      </w:pPr>
    </w:p>
    <w:sectPr w:rsidR="00526C5D" w:rsidRPr="00A322A9" w:rsidSect="00526C5D">
      <w:headerReference w:type="default" r:id="rId7"/>
      <w:pgSz w:w="15840" w:h="12240" w:orient="landscape"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962" w:rsidRDefault="001D4962" w:rsidP="00236142">
      <w:pPr>
        <w:spacing w:after="0" w:line="240" w:lineRule="auto"/>
      </w:pPr>
      <w:r>
        <w:separator/>
      </w:r>
    </w:p>
  </w:endnote>
  <w:endnote w:type="continuationSeparator" w:id="0">
    <w:p w:rsidR="001D4962" w:rsidRDefault="001D4962" w:rsidP="0023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Next-Regular">
    <w:panose1 w:val="00000000000000000000"/>
    <w:charset w:val="00"/>
    <w:family w:val="auto"/>
    <w:notTrueType/>
    <w:pitch w:val="default"/>
    <w:sig w:usb0="00000003" w:usb1="00000000" w:usb2="00000000" w:usb3="00000000" w:csb0="00000001" w:csb1="00000000"/>
  </w:font>
  <w:font w:name="SoberanaSans-Bold">
    <w:panose1 w:val="00000000000000000000"/>
    <w:charset w:val="00"/>
    <w:family w:val="swiss"/>
    <w:notTrueType/>
    <w:pitch w:val="default"/>
    <w:sig w:usb0="00000003" w:usb1="00000000" w:usb2="00000000" w:usb3="00000000" w:csb0="00000001" w:csb1="00000000"/>
  </w:font>
  <w:font w:name="Soberana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962" w:rsidRDefault="001D4962" w:rsidP="00236142">
      <w:pPr>
        <w:spacing w:after="0" w:line="240" w:lineRule="auto"/>
      </w:pPr>
      <w:r>
        <w:separator/>
      </w:r>
    </w:p>
  </w:footnote>
  <w:footnote w:type="continuationSeparator" w:id="0">
    <w:p w:rsidR="001D4962" w:rsidRDefault="001D4962" w:rsidP="00236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42" w:rsidRPr="00236142" w:rsidRDefault="00236142" w:rsidP="00236142">
    <w:pPr>
      <w:pStyle w:val="Encabezado"/>
      <w:jc w:val="center"/>
      <w:rPr>
        <w:rFonts w:ascii="Arial Narrow" w:hAnsi="Arial Narrow"/>
        <w:b/>
        <w:sz w:val="28"/>
      </w:rPr>
    </w:pPr>
    <w:r>
      <w:rPr>
        <w:rFonts w:ascii="Arial Narrow" w:hAnsi="Arial Narrow"/>
        <w:b/>
        <w:noProof/>
        <w:sz w:val="28"/>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pic:spPr>
              </pic:pic>
            </a:graphicData>
          </a:graphic>
        </wp:anchor>
      </w:drawing>
    </w:r>
    <w:r>
      <w:rPr>
        <w:rFonts w:ascii="Arial Narrow" w:hAnsi="Arial Narrow"/>
        <w:b/>
        <w:sz w:val="28"/>
      </w:rPr>
      <w:t>MUNICIPIO DE GÓMEZ FARÍ</w:t>
    </w:r>
    <w:r w:rsidRPr="00236142">
      <w:rPr>
        <w:rFonts w:ascii="Arial Narrow" w:hAnsi="Arial Narrow"/>
        <w:b/>
        <w:sz w:val="28"/>
      </w:rPr>
      <w:t>AS JALISCO</w:t>
    </w:r>
  </w:p>
  <w:p w:rsidR="00236142" w:rsidRPr="00236142" w:rsidRDefault="00236142" w:rsidP="00236142">
    <w:pPr>
      <w:pStyle w:val="Encabezado"/>
      <w:jc w:val="center"/>
      <w:rPr>
        <w:rFonts w:ascii="Arial Narrow" w:hAnsi="Arial Narrow"/>
        <w:b/>
        <w:sz w:val="28"/>
      </w:rPr>
    </w:pPr>
    <w:r w:rsidRPr="00236142">
      <w:rPr>
        <w:rFonts w:ascii="Arial Narrow" w:hAnsi="Arial Narrow"/>
        <w:b/>
        <w:sz w:val="28"/>
      </w:rPr>
      <w:t xml:space="preserve">PROGRAMA </w:t>
    </w:r>
    <w:r w:rsidR="00E150C3">
      <w:rPr>
        <w:rFonts w:ascii="Arial Narrow" w:hAnsi="Arial Narrow"/>
        <w:b/>
        <w:sz w:val="28"/>
      </w:rPr>
      <w:t>ANUAL DE TRABAJO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F3"/>
    <w:multiLevelType w:val="hybridMultilevel"/>
    <w:tmpl w:val="D88620F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84262F"/>
    <w:multiLevelType w:val="hybridMultilevel"/>
    <w:tmpl w:val="2BB89E5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36142"/>
    <w:rsid w:val="0006191F"/>
    <w:rsid w:val="00075288"/>
    <w:rsid w:val="000F046F"/>
    <w:rsid w:val="001D4962"/>
    <w:rsid w:val="00236142"/>
    <w:rsid w:val="002C46B8"/>
    <w:rsid w:val="003B76D6"/>
    <w:rsid w:val="00526C5D"/>
    <w:rsid w:val="005B5673"/>
    <w:rsid w:val="00683AE0"/>
    <w:rsid w:val="006D45AB"/>
    <w:rsid w:val="007D5492"/>
    <w:rsid w:val="007F5B0A"/>
    <w:rsid w:val="00857AD7"/>
    <w:rsid w:val="008B3C1E"/>
    <w:rsid w:val="008F4769"/>
    <w:rsid w:val="00915D01"/>
    <w:rsid w:val="009E671C"/>
    <w:rsid w:val="009F42F8"/>
    <w:rsid w:val="00A05549"/>
    <w:rsid w:val="00A322A9"/>
    <w:rsid w:val="00A7165A"/>
    <w:rsid w:val="00AB0372"/>
    <w:rsid w:val="00B128C6"/>
    <w:rsid w:val="00B85CA4"/>
    <w:rsid w:val="00BD1E4A"/>
    <w:rsid w:val="00DE17AF"/>
    <w:rsid w:val="00E150C3"/>
    <w:rsid w:val="00E80AF7"/>
    <w:rsid w:val="00F24A3A"/>
    <w:rsid w:val="00F92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78B57"/>
  <w15:docId w15:val="{CC42E44A-0382-43D3-8794-E279B619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7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34"/>
    <w:qFormat/>
    <w:rsid w:val="007F5B0A"/>
    <w:pPr>
      <w:ind w:left="720"/>
      <w:contextualSpacing/>
    </w:pPr>
  </w:style>
  <w:style w:type="table" w:styleId="Tablaconcuadrcula">
    <w:name w:val="Table Grid"/>
    <w:basedOn w:val="Tablanormal"/>
    <w:uiPriority w:val="39"/>
    <w:rsid w:val="007F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31">
    <w:name w:val="Tabla de cuadrícula 4 - Énfasis 31"/>
    <w:basedOn w:val="Tablanormal"/>
    <w:uiPriority w:val="49"/>
    <w:rsid w:val="007F5B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6concolores-nfasis31">
    <w:name w:val="Tabla de cuadrícula 6 con colores - Énfasis 31"/>
    <w:basedOn w:val="Tablanormal"/>
    <w:uiPriority w:val="51"/>
    <w:rsid w:val="00A322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9F42F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3</Pages>
  <Words>1150</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2018-11-26T05:20:00Z</dcterms:created>
  <dcterms:modified xsi:type="dcterms:W3CDTF">2021-03-18T20:56:00Z</dcterms:modified>
</cp:coreProperties>
</file>